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072" w:rsidRPr="00F408F0" w:rsidRDefault="00744072" w:rsidP="00744072">
      <w:pPr>
        <w:pStyle w:val="Heading1"/>
        <w:rPr>
          <w:rFonts w:ascii="Arial" w:hAnsi="Arial" w:cs="Arial"/>
        </w:rPr>
      </w:pPr>
      <w:r w:rsidRPr="00F408F0">
        <w:rPr>
          <w:rFonts w:ascii="Arial" w:hAnsi="Arial" w:cs="Arial"/>
        </w:rPr>
        <w:t xml:space="preserve">Understanding and dealing with issues relating to parental responsibility </w:t>
      </w:r>
    </w:p>
    <w:p w:rsidR="00744072" w:rsidRPr="00F408F0" w:rsidRDefault="00744072" w:rsidP="00744072">
      <w:pPr>
        <w:pStyle w:val="publication-headerlast-changed"/>
        <w:rPr>
          <w:rFonts w:ascii="Arial" w:hAnsi="Arial" w:cs="Arial"/>
        </w:rPr>
      </w:pPr>
      <w:r w:rsidRPr="00F408F0">
        <w:rPr>
          <w:rFonts w:ascii="Arial" w:hAnsi="Arial" w:cs="Arial"/>
        </w:rPr>
        <w:t>Updated 3 September 2018</w:t>
      </w:r>
    </w:p>
    <w:p w:rsidR="00744072" w:rsidRPr="00F408F0" w:rsidRDefault="00744072" w:rsidP="00744072">
      <w:pPr>
        <w:pStyle w:val="Heading2"/>
        <w:rPr>
          <w:rFonts w:ascii="Arial" w:hAnsi="Arial" w:cs="Arial"/>
        </w:rPr>
      </w:pPr>
      <w:r w:rsidRPr="00F408F0">
        <w:rPr>
          <w:rFonts w:ascii="Arial" w:hAnsi="Arial" w:cs="Arial"/>
        </w:rPr>
        <w:t>Introduction</w:t>
      </w:r>
    </w:p>
    <w:p w:rsidR="00744072" w:rsidRPr="00F408F0" w:rsidRDefault="00744072" w:rsidP="00744072">
      <w:pPr>
        <w:pStyle w:val="NormalWeb"/>
        <w:rPr>
          <w:rFonts w:ascii="Arial" w:hAnsi="Arial" w:cs="Arial"/>
        </w:rPr>
      </w:pPr>
      <w:r w:rsidRPr="00F408F0">
        <w:rPr>
          <w:rFonts w:ascii="Arial" w:hAnsi="Arial" w:cs="Arial"/>
        </w:rPr>
        <w:t>Schools are required by law to engage with pupils’ parents in a number of different ways. They can find themselves caught up in disputes between a number of adults, each claiming to have parental responsibility for a particular child. Schools are also expected to navigate complex living arrangements, particularly for children who are living in social care, where parental responsibility can be confusing or unclear.</w:t>
      </w:r>
    </w:p>
    <w:p w:rsidR="00744072" w:rsidRPr="00F408F0" w:rsidRDefault="00744072" w:rsidP="00744072">
      <w:pPr>
        <w:pStyle w:val="NormalWeb"/>
        <w:rPr>
          <w:rFonts w:ascii="Arial" w:hAnsi="Arial" w:cs="Arial"/>
        </w:rPr>
      </w:pPr>
      <w:r w:rsidRPr="00F408F0">
        <w:rPr>
          <w:rFonts w:ascii="Arial" w:hAnsi="Arial" w:cs="Arial"/>
        </w:rPr>
        <w:t>We have produced this guidance to help schools understand their obligations and duties in relation to the rights and responsibilities of parents, as recognised by education law. We use the terms:</w:t>
      </w:r>
    </w:p>
    <w:p w:rsidR="00744072" w:rsidRPr="00F408F0" w:rsidRDefault="00744072" w:rsidP="00744072">
      <w:pPr>
        <w:numPr>
          <w:ilvl w:val="0"/>
          <w:numId w:val="7"/>
        </w:numPr>
        <w:spacing w:before="100" w:beforeAutospacing="1" w:after="100" w:afterAutospacing="1" w:line="240" w:lineRule="auto"/>
        <w:rPr>
          <w:rFonts w:cs="Arial"/>
        </w:rPr>
      </w:pPr>
      <w:r w:rsidRPr="00F408F0">
        <w:rPr>
          <w:rFonts w:cs="Arial"/>
        </w:rPr>
        <w:t>must – where a school has a duty</w:t>
      </w:r>
    </w:p>
    <w:p w:rsidR="00744072" w:rsidRPr="00F408F0" w:rsidRDefault="00744072" w:rsidP="00744072">
      <w:pPr>
        <w:numPr>
          <w:ilvl w:val="0"/>
          <w:numId w:val="7"/>
        </w:numPr>
        <w:spacing w:before="100" w:beforeAutospacing="1" w:after="100" w:afterAutospacing="1" w:line="240" w:lineRule="auto"/>
        <w:rPr>
          <w:rFonts w:cs="Arial"/>
        </w:rPr>
      </w:pPr>
      <w:r w:rsidRPr="00F408F0">
        <w:rPr>
          <w:rFonts w:cs="Arial"/>
        </w:rPr>
        <w:t>can – where a school has a power (not a duty) under statutory or common law</w:t>
      </w:r>
    </w:p>
    <w:p w:rsidR="00744072" w:rsidRPr="00F408F0" w:rsidRDefault="00744072" w:rsidP="00744072">
      <w:pPr>
        <w:numPr>
          <w:ilvl w:val="0"/>
          <w:numId w:val="7"/>
        </w:numPr>
        <w:spacing w:before="100" w:beforeAutospacing="1" w:after="100" w:afterAutospacing="1" w:line="240" w:lineRule="auto"/>
        <w:rPr>
          <w:rFonts w:cs="Arial"/>
        </w:rPr>
      </w:pPr>
      <w:r w:rsidRPr="00F408F0">
        <w:rPr>
          <w:rFonts w:cs="Arial"/>
        </w:rPr>
        <w:t>should – for guidance on good practice</w:t>
      </w:r>
    </w:p>
    <w:p w:rsidR="00744072" w:rsidRPr="00F408F0" w:rsidRDefault="00744072" w:rsidP="00744072">
      <w:pPr>
        <w:pStyle w:val="NormalWeb"/>
        <w:rPr>
          <w:rFonts w:ascii="Arial" w:hAnsi="Arial" w:cs="Arial"/>
        </w:rPr>
      </w:pPr>
      <w:r w:rsidRPr="00F408F0">
        <w:rPr>
          <w:rFonts w:ascii="Arial" w:hAnsi="Arial" w:cs="Arial"/>
        </w:rPr>
        <w:t>This guidance should not be treated as a complete and authoritative statement of the law. We refer to legislation that sets out schools’ legal duties. If you have any queries about the legislation referred to in this guidance you should contact your legal advisors in the first instance.</w:t>
      </w:r>
    </w:p>
    <w:p w:rsidR="00744072" w:rsidRPr="00F408F0" w:rsidRDefault="00744072" w:rsidP="00744072">
      <w:pPr>
        <w:pStyle w:val="NormalWeb"/>
        <w:rPr>
          <w:rFonts w:ascii="Arial" w:hAnsi="Arial" w:cs="Arial"/>
        </w:rPr>
      </w:pPr>
      <w:r w:rsidRPr="00F408F0">
        <w:rPr>
          <w:rFonts w:ascii="Arial" w:hAnsi="Arial" w:cs="Arial"/>
        </w:rPr>
        <w:t>Some primary legislation may have been amended since their publication.</w:t>
      </w:r>
    </w:p>
    <w:p w:rsidR="00744072" w:rsidRPr="00F408F0" w:rsidRDefault="00744072" w:rsidP="00744072">
      <w:pPr>
        <w:pStyle w:val="NormalWeb"/>
        <w:rPr>
          <w:rFonts w:ascii="Arial" w:hAnsi="Arial" w:cs="Arial"/>
        </w:rPr>
      </w:pPr>
      <w:r w:rsidRPr="00F408F0">
        <w:rPr>
          <w:rFonts w:ascii="Arial" w:hAnsi="Arial" w:cs="Arial"/>
        </w:rPr>
        <w:t>We use the terms ‘resident’ and ‘non-resident’ parent to distinguish between parents who do and do not live with a child.</w:t>
      </w:r>
    </w:p>
    <w:p w:rsidR="00744072" w:rsidRPr="00F408F0" w:rsidRDefault="00744072" w:rsidP="00744072">
      <w:pPr>
        <w:pStyle w:val="NormalWeb"/>
        <w:rPr>
          <w:rFonts w:ascii="Arial" w:hAnsi="Arial" w:cs="Arial"/>
        </w:rPr>
      </w:pPr>
      <w:r w:rsidRPr="00F408F0">
        <w:rPr>
          <w:rFonts w:ascii="Arial" w:hAnsi="Arial" w:cs="Arial"/>
        </w:rPr>
        <w:t>The welfare of the child must be the paramount consideration for schools. In the event of a concern being raised where the school is unclear how to act, independent legal advice should be sought to ensure that a parent’s rights and responsibilities are not infringed and the actions of the school are compliant with education law.</w:t>
      </w:r>
    </w:p>
    <w:p w:rsidR="00744072" w:rsidRPr="00F408F0" w:rsidRDefault="00744072" w:rsidP="00744072">
      <w:pPr>
        <w:pStyle w:val="Heading3"/>
        <w:rPr>
          <w:rFonts w:ascii="Arial" w:hAnsi="Arial" w:cs="Arial"/>
        </w:rPr>
      </w:pPr>
      <w:r w:rsidRPr="00F408F0">
        <w:rPr>
          <w:rFonts w:ascii="Arial" w:hAnsi="Arial" w:cs="Arial"/>
        </w:rPr>
        <w:t>Review date</w:t>
      </w:r>
    </w:p>
    <w:p w:rsidR="00744072" w:rsidRPr="00F408F0" w:rsidRDefault="00744072" w:rsidP="00744072">
      <w:pPr>
        <w:pStyle w:val="NormalWeb"/>
        <w:rPr>
          <w:rFonts w:ascii="Arial" w:hAnsi="Arial" w:cs="Arial"/>
        </w:rPr>
      </w:pPr>
      <w:r w:rsidRPr="00F408F0">
        <w:rPr>
          <w:rFonts w:ascii="Arial" w:hAnsi="Arial" w:cs="Arial"/>
        </w:rPr>
        <w:t>The department will review this advice before September 2022, subject to any legislative changes.</w:t>
      </w:r>
    </w:p>
    <w:p w:rsidR="00744072" w:rsidRPr="00F408F0" w:rsidRDefault="00744072" w:rsidP="00744072">
      <w:pPr>
        <w:pStyle w:val="Heading3"/>
        <w:rPr>
          <w:rFonts w:ascii="Arial" w:hAnsi="Arial" w:cs="Arial"/>
        </w:rPr>
      </w:pPr>
      <w:r w:rsidRPr="00F408F0">
        <w:rPr>
          <w:rFonts w:ascii="Arial" w:hAnsi="Arial" w:cs="Arial"/>
        </w:rPr>
        <w:t>Who is this advice for?</w:t>
      </w:r>
    </w:p>
    <w:p w:rsidR="00744072" w:rsidRPr="00F408F0" w:rsidRDefault="00744072" w:rsidP="00744072">
      <w:pPr>
        <w:pStyle w:val="NormalWeb"/>
        <w:rPr>
          <w:rFonts w:ascii="Arial" w:hAnsi="Arial" w:cs="Arial"/>
        </w:rPr>
      </w:pPr>
      <w:r w:rsidRPr="00F408F0">
        <w:rPr>
          <w:rFonts w:ascii="Arial" w:hAnsi="Arial" w:cs="Arial"/>
        </w:rPr>
        <w:t>This advice is for:</w:t>
      </w:r>
    </w:p>
    <w:p w:rsidR="00744072" w:rsidRPr="00F408F0" w:rsidRDefault="00744072" w:rsidP="00744072">
      <w:pPr>
        <w:numPr>
          <w:ilvl w:val="0"/>
          <w:numId w:val="8"/>
        </w:numPr>
        <w:spacing w:before="100" w:beforeAutospacing="1" w:after="100" w:afterAutospacing="1" w:line="240" w:lineRule="auto"/>
        <w:rPr>
          <w:rFonts w:cs="Arial"/>
        </w:rPr>
      </w:pPr>
      <w:r w:rsidRPr="00F408F0">
        <w:rPr>
          <w:rFonts w:cs="Arial"/>
        </w:rPr>
        <w:t>school governing bodies</w:t>
      </w:r>
    </w:p>
    <w:p w:rsidR="00744072" w:rsidRPr="00F408F0" w:rsidRDefault="00744072" w:rsidP="00744072">
      <w:pPr>
        <w:numPr>
          <w:ilvl w:val="0"/>
          <w:numId w:val="8"/>
        </w:numPr>
        <w:spacing w:before="100" w:beforeAutospacing="1" w:after="100" w:afterAutospacing="1" w:line="240" w:lineRule="auto"/>
        <w:rPr>
          <w:rFonts w:cs="Arial"/>
        </w:rPr>
      </w:pPr>
      <w:r w:rsidRPr="00F408F0">
        <w:rPr>
          <w:rFonts w:cs="Arial"/>
        </w:rPr>
        <w:t>school leaders</w:t>
      </w:r>
    </w:p>
    <w:p w:rsidR="00744072" w:rsidRPr="00F408F0" w:rsidRDefault="00744072" w:rsidP="00744072">
      <w:pPr>
        <w:numPr>
          <w:ilvl w:val="0"/>
          <w:numId w:val="8"/>
        </w:numPr>
        <w:spacing w:before="100" w:beforeAutospacing="1" w:after="100" w:afterAutospacing="1" w:line="240" w:lineRule="auto"/>
        <w:rPr>
          <w:rFonts w:cs="Arial"/>
        </w:rPr>
      </w:pPr>
      <w:r w:rsidRPr="00F408F0">
        <w:rPr>
          <w:rFonts w:cs="Arial"/>
        </w:rPr>
        <w:t>school staff</w:t>
      </w:r>
    </w:p>
    <w:p w:rsidR="00744072" w:rsidRPr="00F408F0" w:rsidRDefault="00744072" w:rsidP="00744072">
      <w:pPr>
        <w:numPr>
          <w:ilvl w:val="0"/>
          <w:numId w:val="8"/>
        </w:numPr>
        <w:spacing w:before="100" w:beforeAutospacing="1" w:after="100" w:afterAutospacing="1" w:line="240" w:lineRule="auto"/>
        <w:rPr>
          <w:rFonts w:cs="Arial"/>
        </w:rPr>
      </w:pPr>
      <w:r w:rsidRPr="00F408F0">
        <w:rPr>
          <w:rFonts w:cs="Arial"/>
        </w:rPr>
        <w:t>local authorities</w:t>
      </w:r>
    </w:p>
    <w:p w:rsidR="00744072" w:rsidRPr="00F408F0" w:rsidRDefault="00744072" w:rsidP="00744072">
      <w:pPr>
        <w:numPr>
          <w:ilvl w:val="0"/>
          <w:numId w:val="8"/>
        </w:numPr>
        <w:spacing w:before="100" w:beforeAutospacing="1" w:after="100" w:afterAutospacing="1" w:line="240" w:lineRule="auto"/>
        <w:rPr>
          <w:rFonts w:cs="Arial"/>
        </w:rPr>
      </w:pPr>
      <w:r w:rsidRPr="00F408F0">
        <w:rPr>
          <w:rFonts w:cs="Arial"/>
        </w:rPr>
        <w:t>diocesan boards</w:t>
      </w:r>
    </w:p>
    <w:p w:rsidR="00744072" w:rsidRPr="00F408F0" w:rsidRDefault="00744072" w:rsidP="00744072">
      <w:pPr>
        <w:pStyle w:val="NormalWeb"/>
        <w:rPr>
          <w:rFonts w:ascii="Arial" w:hAnsi="Arial" w:cs="Arial"/>
        </w:rPr>
      </w:pPr>
      <w:r w:rsidRPr="00F408F0">
        <w:rPr>
          <w:rFonts w:ascii="Arial" w:hAnsi="Arial" w:cs="Arial"/>
        </w:rPr>
        <w:t>It applies to:</w:t>
      </w:r>
    </w:p>
    <w:p w:rsidR="00744072" w:rsidRPr="00F408F0" w:rsidRDefault="00744072" w:rsidP="00744072">
      <w:pPr>
        <w:numPr>
          <w:ilvl w:val="0"/>
          <w:numId w:val="9"/>
        </w:numPr>
        <w:spacing w:before="100" w:beforeAutospacing="1" w:after="100" w:afterAutospacing="1" w:line="240" w:lineRule="auto"/>
        <w:rPr>
          <w:rFonts w:cs="Arial"/>
        </w:rPr>
      </w:pPr>
      <w:r w:rsidRPr="00F408F0">
        <w:rPr>
          <w:rFonts w:cs="Arial"/>
        </w:rPr>
        <w:lastRenderedPageBreak/>
        <w:t>maintained schools – including sixth form and nursery year groups</w:t>
      </w:r>
    </w:p>
    <w:p w:rsidR="00744072" w:rsidRPr="00F408F0" w:rsidRDefault="00744072" w:rsidP="00744072">
      <w:pPr>
        <w:numPr>
          <w:ilvl w:val="0"/>
          <w:numId w:val="9"/>
        </w:numPr>
        <w:spacing w:before="100" w:beforeAutospacing="1" w:after="100" w:afterAutospacing="1" w:line="240" w:lineRule="auto"/>
        <w:rPr>
          <w:rFonts w:cs="Arial"/>
        </w:rPr>
      </w:pPr>
      <w:r w:rsidRPr="00F408F0">
        <w:rPr>
          <w:rFonts w:cs="Arial"/>
        </w:rPr>
        <w:t>maintained nursery schools</w:t>
      </w:r>
    </w:p>
    <w:p w:rsidR="00744072" w:rsidRPr="00F408F0" w:rsidRDefault="00744072" w:rsidP="00744072">
      <w:pPr>
        <w:numPr>
          <w:ilvl w:val="0"/>
          <w:numId w:val="9"/>
        </w:numPr>
        <w:spacing w:before="100" w:beforeAutospacing="1" w:after="100" w:afterAutospacing="1" w:line="240" w:lineRule="auto"/>
        <w:rPr>
          <w:rFonts w:cs="Arial"/>
        </w:rPr>
      </w:pPr>
      <w:r w:rsidRPr="00F408F0">
        <w:rPr>
          <w:rFonts w:cs="Arial"/>
        </w:rPr>
        <w:t>academies and free schools – including sixth form and nursery year groups</w:t>
      </w:r>
    </w:p>
    <w:p w:rsidR="00744072" w:rsidRPr="00F408F0" w:rsidRDefault="00744072" w:rsidP="00744072">
      <w:pPr>
        <w:pStyle w:val="Heading2"/>
        <w:rPr>
          <w:rFonts w:ascii="Arial" w:hAnsi="Arial" w:cs="Arial"/>
        </w:rPr>
      </w:pPr>
      <w:r w:rsidRPr="00F408F0">
        <w:rPr>
          <w:rFonts w:ascii="Arial" w:hAnsi="Arial" w:cs="Arial"/>
        </w:rPr>
        <w:t>Who is a parent?</w:t>
      </w:r>
    </w:p>
    <w:p w:rsidR="00744072" w:rsidRPr="00F408F0" w:rsidRDefault="00744072" w:rsidP="00744072">
      <w:pPr>
        <w:pStyle w:val="NormalWeb"/>
        <w:rPr>
          <w:rFonts w:ascii="Arial" w:hAnsi="Arial" w:cs="Arial"/>
        </w:rPr>
      </w:pPr>
      <w:r w:rsidRPr="00F408F0">
        <w:rPr>
          <w:rFonts w:ascii="Arial" w:hAnsi="Arial" w:cs="Arial"/>
        </w:rPr>
        <w:t>It’s important that schools and local authorities are aware that parents may be recognised differently under education law, than under family law. Section 576 of the Education Act 1996 states that a ‘parent’, in relation to a child or young person, includes any person who is not a parent (from which can be inferred ‘biological parent’) but who has parental responsibility, or who has care of the child.</w:t>
      </w:r>
    </w:p>
    <w:p w:rsidR="00744072" w:rsidRPr="00F408F0" w:rsidRDefault="00744072" w:rsidP="00744072">
      <w:pPr>
        <w:pStyle w:val="NormalWeb"/>
        <w:rPr>
          <w:rFonts w:ascii="Arial" w:hAnsi="Arial" w:cs="Arial"/>
        </w:rPr>
      </w:pPr>
      <w:r w:rsidRPr="00F408F0">
        <w:rPr>
          <w:rFonts w:ascii="Arial" w:hAnsi="Arial" w:cs="Arial"/>
        </w:rPr>
        <w:t>For the purposes of education law, the department considers a ‘parent’ to include:</w:t>
      </w:r>
    </w:p>
    <w:p w:rsidR="00744072" w:rsidRPr="00F408F0" w:rsidRDefault="00744072" w:rsidP="00744072">
      <w:pPr>
        <w:numPr>
          <w:ilvl w:val="0"/>
          <w:numId w:val="10"/>
        </w:numPr>
        <w:spacing w:before="100" w:beforeAutospacing="1" w:after="100" w:afterAutospacing="1" w:line="240" w:lineRule="auto"/>
        <w:rPr>
          <w:rFonts w:cs="Arial"/>
        </w:rPr>
      </w:pPr>
      <w:r w:rsidRPr="00F408F0">
        <w:rPr>
          <w:rFonts w:cs="Arial"/>
        </w:rPr>
        <w:t>all biological parents, whether they are married or not</w:t>
      </w:r>
    </w:p>
    <w:p w:rsidR="00744072" w:rsidRPr="00F408F0" w:rsidRDefault="00744072" w:rsidP="00744072">
      <w:pPr>
        <w:numPr>
          <w:ilvl w:val="0"/>
          <w:numId w:val="10"/>
        </w:numPr>
        <w:spacing w:before="100" w:beforeAutospacing="1" w:after="100" w:afterAutospacing="1" w:line="240" w:lineRule="auto"/>
        <w:rPr>
          <w:rFonts w:cs="Arial"/>
        </w:rPr>
      </w:pPr>
      <w:r w:rsidRPr="00F408F0">
        <w:rPr>
          <w:rFonts w:cs="Arial"/>
        </w:rPr>
        <w:t>any person who, although not a biological parent, has parental responsibility for a child or young person - this could be an adoptive parent, a step-parent, guardian or other relative</w:t>
      </w:r>
    </w:p>
    <w:p w:rsidR="00744072" w:rsidRPr="00F408F0" w:rsidRDefault="00744072" w:rsidP="00744072">
      <w:pPr>
        <w:numPr>
          <w:ilvl w:val="0"/>
          <w:numId w:val="10"/>
        </w:numPr>
        <w:spacing w:before="100" w:beforeAutospacing="1" w:after="100" w:afterAutospacing="1" w:line="240" w:lineRule="auto"/>
        <w:rPr>
          <w:rFonts w:cs="Arial"/>
        </w:rPr>
      </w:pPr>
      <w:r w:rsidRPr="00F408F0">
        <w:rPr>
          <w:rFonts w:cs="Arial"/>
        </w:rPr>
        <w:t>any person who, although not a biological parent and does not have parental responsibility, has care of a child or young person</w:t>
      </w:r>
    </w:p>
    <w:p w:rsidR="00744072" w:rsidRPr="00F408F0" w:rsidRDefault="00744072" w:rsidP="00744072">
      <w:pPr>
        <w:pStyle w:val="NormalWeb"/>
        <w:rPr>
          <w:rFonts w:ascii="Arial" w:hAnsi="Arial" w:cs="Arial"/>
        </w:rPr>
      </w:pPr>
      <w:r w:rsidRPr="00F408F0">
        <w:rPr>
          <w:rFonts w:ascii="Arial" w:hAnsi="Arial" w:cs="Arial"/>
        </w:rPr>
        <w:t>A person typically has care of a child or young person if they are the person with whom the child lives, either full or part time and who looks after the child, irrespective of what their biological or legal relationship is with the child.</w:t>
      </w:r>
    </w:p>
    <w:p w:rsidR="00744072" w:rsidRPr="00F408F0" w:rsidRDefault="00744072" w:rsidP="00744072">
      <w:pPr>
        <w:pStyle w:val="NormalWeb"/>
        <w:rPr>
          <w:rFonts w:ascii="Arial" w:hAnsi="Arial" w:cs="Arial"/>
        </w:rPr>
      </w:pPr>
      <w:r w:rsidRPr="00F408F0">
        <w:rPr>
          <w:rStyle w:val="Strong"/>
          <w:rFonts w:ascii="Arial" w:hAnsi="Arial" w:cs="Arial"/>
        </w:rPr>
        <w:t>Example</w:t>
      </w:r>
      <w:r w:rsidRPr="00F408F0">
        <w:rPr>
          <w:rFonts w:ascii="Arial" w:hAnsi="Arial" w:cs="Arial"/>
        </w:rPr>
        <w:t xml:space="preserve"> This may be a foster carer or family and friends carer who does not have parental responsibility but has been delegated the responsibility for taking day-to-day decisions about the child.</w:t>
      </w:r>
    </w:p>
    <w:p w:rsidR="00744072" w:rsidRPr="00F408F0" w:rsidRDefault="00744072" w:rsidP="00744072">
      <w:pPr>
        <w:pStyle w:val="NormalWeb"/>
        <w:rPr>
          <w:rFonts w:ascii="Arial" w:hAnsi="Arial" w:cs="Arial"/>
        </w:rPr>
      </w:pPr>
      <w:r w:rsidRPr="00F408F0">
        <w:rPr>
          <w:rFonts w:ascii="Arial" w:hAnsi="Arial" w:cs="Arial"/>
        </w:rPr>
        <w:t>In cases where a person is not the biological parent of a child, does not have ‘parental responsibility’ for that child and that child no longer lives with them, it’s unlikely that they will be recognised as a ‘parent’. Any disputes about whether a person is a child’s ‘parent’ within the meaning of section 576 Education Act 1996, are for the courts to decide.</w:t>
      </w:r>
    </w:p>
    <w:p w:rsidR="00744072" w:rsidRPr="00F408F0" w:rsidRDefault="00744072" w:rsidP="00744072">
      <w:pPr>
        <w:pStyle w:val="Heading2"/>
        <w:rPr>
          <w:rFonts w:ascii="Arial" w:hAnsi="Arial" w:cs="Arial"/>
        </w:rPr>
      </w:pPr>
      <w:r w:rsidRPr="00F408F0">
        <w:rPr>
          <w:rFonts w:ascii="Arial" w:hAnsi="Arial" w:cs="Arial"/>
        </w:rPr>
        <w:t>What is parental responsibility?</w:t>
      </w:r>
    </w:p>
    <w:p w:rsidR="00744072" w:rsidRPr="00F408F0" w:rsidRDefault="00744072" w:rsidP="00744072">
      <w:pPr>
        <w:pStyle w:val="NormalWeb"/>
        <w:rPr>
          <w:rFonts w:ascii="Arial" w:hAnsi="Arial" w:cs="Arial"/>
        </w:rPr>
      </w:pPr>
      <w:r w:rsidRPr="00F408F0">
        <w:rPr>
          <w:rFonts w:ascii="Arial" w:hAnsi="Arial" w:cs="Arial"/>
        </w:rPr>
        <w:t xml:space="preserve">In </w:t>
      </w:r>
      <w:hyperlink r:id="rId8" w:history="1">
        <w:r w:rsidRPr="00F408F0">
          <w:rPr>
            <w:rStyle w:val="Hyperlink"/>
            <w:rFonts w:ascii="Arial" w:hAnsi="Arial" w:cs="Arial"/>
          </w:rPr>
          <w:t>family law</w:t>
        </w:r>
      </w:hyperlink>
      <w:r w:rsidRPr="00F408F0">
        <w:rPr>
          <w:rFonts w:ascii="Arial" w:hAnsi="Arial" w:cs="Arial"/>
        </w:rPr>
        <w:t>, parental responsibility means all the rights, duties, powers, responsibilities and authority that a parent has in relation to the child.</w:t>
      </w:r>
    </w:p>
    <w:p w:rsidR="00744072" w:rsidRPr="00F408F0" w:rsidRDefault="00744072" w:rsidP="00744072">
      <w:pPr>
        <w:pStyle w:val="NormalWeb"/>
        <w:rPr>
          <w:rFonts w:ascii="Arial" w:hAnsi="Arial" w:cs="Arial"/>
        </w:rPr>
      </w:pPr>
      <w:r w:rsidRPr="00F408F0">
        <w:rPr>
          <w:rFonts w:ascii="Arial" w:hAnsi="Arial" w:cs="Arial"/>
        </w:rPr>
        <w:t>A person with parental responsibility can make decisions about the child’s upbringing and is entitled to information about their child. For example, they can give consent to the child’s medical treatment and make decisions about the child’s education. They also have the right to receive information about their child’s health and education.</w:t>
      </w:r>
    </w:p>
    <w:p w:rsidR="00744072" w:rsidRPr="00F408F0" w:rsidRDefault="00744072" w:rsidP="00744072">
      <w:pPr>
        <w:pStyle w:val="NormalWeb"/>
        <w:rPr>
          <w:rFonts w:ascii="Arial" w:hAnsi="Arial" w:cs="Arial"/>
        </w:rPr>
      </w:pPr>
      <w:r w:rsidRPr="00F408F0">
        <w:rPr>
          <w:rFonts w:ascii="Arial" w:hAnsi="Arial" w:cs="Arial"/>
        </w:rPr>
        <w:t xml:space="preserve">There are specific examples in </w:t>
      </w:r>
      <w:hyperlink r:id="rId9" w:anchor="dutiesundereducatonlaw" w:history="1">
        <w:r w:rsidRPr="00F408F0">
          <w:rPr>
            <w:rStyle w:val="Hyperlink"/>
            <w:rFonts w:ascii="Arial" w:hAnsi="Arial" w:cs="Arial"/>
          </w:rPr>
          <w:t>general principles for schools and local authorities</w:t>
        </w:r>
      </w:hyperlink>
      <w:r w:rsidRPr="00F408F0">
        <w:rPr>
          <w:rFonts w:ascii="Arial" w:hAnsi="Arial" w:cs="Arial"/>
        </w:rPr>
        <w:t>.</w:t>
      </w:r>
    </w:p>
    <w:p w:rsidR="00744072" w:rsidRPr="00F408F0" w:rsidRDefault="00744072" w:rsidP="00744072">
      <w:pPr>
        <w:pStyle w:val="Heading3"/>
        <w:rPr>
          <w:rFonts w:ascii="Arial" w:hAnsi="Arial" w:cs="Arial"/>
        </w:rPr>
      </w:pPr>
      <w:r w:rsidRPr="00F408F0">
        <w:rPr>
          <w:rFonts w:ascii="Arial" w:hAnsi="Arial" w:cs="Arial"/>
        </w:rPr>
        <w:t>Who has parental responsibility?</w:t>
      </w:r>
    </w:p>
    <w:p w:rsidR="00744072" w:rsidRPr="00F408F0" w:rsidRDefault="00744072" w:rsidP="00744072">
      <w:pPr>
        <w:pStyle w:val="NormalWeb"/>
        <w:rPr>
          <w:rFonts w:ascii="Arial" w:hAnsi="Arial" w:cs="Arial"/>
        </w:rPr>
      </w:pPr>
      <w:r w:rsidRPr="00F408F0">
        <w:rPr>
          <w:rFonts w:ascii="Arial" w:hAnsi="Arial" w:cs="Arial"/>
        </w:rPr>
        <w:t>A child’s birth mother (the person who carried the child) has parental responsibility unless it’s removed by an adoption order or a parental order following surrogacy.</w:t>
      </w:r>
    </w:p>
    <w:p w:rsidR="00744072" w:rsidRPr="00F408F0" w:rsidRDefault="00744072" w:rsidP="00744072">
      <w:pPr>
        <w:pStyle w:val="NormalWeb"/>
        <w:rPr>
          <w:rFonts w:ascii="Arial" w:hAnsi="Arial" w:cs="Arial"/>
        </w:rPr>
      </w:pPr>
      <w:r w:rsidRPr="00F408F0">
        <w:rPr>
          <w:rFonts w:ascii="Arial" w:hAnsi="Arial" w:cs="Arial"/>
        </w:rPr>
        <w:t>Where a child’s father and mother were married to each other at the time of the child’s birth, they each have parental responsibility for the child. Where the parents were not married to each other at that time, the child’s father can gain parental responsibility:</w:t>
      </w:r>
    </w:p>
    <w:p w:rsidR="00744072" w:rsidRPr="00F408F0" w:rsidRDefault="00744072" w:rsidP="00744072">
      <w:pPr>
        <w:numPr>
          <w:ilvl w:val="0"/>
          <w:numId w:val="11"/>
        </w:numPr>
        <w:spacing w:before="100" w:beforeAutospacing="1" w:after="100" w:afterAutospacing="1" w:line="240" w:lineRule="auto"/>
        <w:rPr>
          <w:rFonts w:cs="Arial"/>
        </w:rPr>
      </w:pPr>
      <w:r w:rsidRPr="00F408F0">
        <w:rPr>
          <w:rFonts w:cs="Arial"/>
        </w:rPr>
        <w:t>by registering the child’s birth jointly with the mother</w:t>
      </w:r>
    </w:p>
    <w:p w:rsidR="00744072" w:rsidRPr="00F408F0" w:rsidRDefault="00744072" w:rsidP="00744072">
      <w:pPr>
        <w:numPr>
          <w:ilvl w:val="0"/>
          <w:numId w:val="11"/>
        </w:numPr>
        <w:spacing w:before="100" w:beforeAutospacing="1" w:after="100" w:afterAutospacing="1" w:line="240" w:lineRule="auto"/>
        <w:rPr>
          <w:rFonts w:cs="Arial"/>
        </w:rPr>
      </w:pPr>
      <w:r w:rsidRPr="00F408F0">
        <w:rPr>
          <w:rFonts w:cs="Arial"/>
        </w:rPr>
        <w:t>by subsequently marrying the child’s mother</w:t>
      </w:r>
    </w:p>
    <w:p w:rsidR="00744072" w:rsidRPr="00F408F0" w:rsidRDefault="00744072" w:rsidP="00744072">
      <w:pPr>
        <w:numPr>
          <w:ilvl w:val="0"/>
          <w:numId w:val="11"/>
        </w:numPr>
        <w:spacing w:before="100" w:beforeAutospacing="1" w:after="100" w:afterAutospacing="1" w:line="240" w:lineRule="auto"/>
        <w:rPr>
          <w:rFonts w:cs="Arial"/>
        </w:rPr>
      </w:pPr>
      <w:r w:rsidRPr="00F408F0">
        <w:rPr>
          <w:rFonts w:cs="Arial"/>
        </w:rPr>
        <w:t>through a ‘parental responsibility agreement’ between him and the child’s mother which is registered with the court</w:t>
      </w:r>
    </w:p>
    <w:p w:rsidR="00744072" w:rsidRPr="00F408F0" w:rsidRDefault="00744072" w:rsidP="00744072">
      <w:pPr>
        <w:numPr>
          <w:ilvl w:val="0"/>
          <w:numId w:val="11"/>
        </w:numPr>
        <w:spacing w:before="100" w:beforeAutospacing="1" w:after="100" w:afterAutospacing="1" w:line="240" w:lineRule="auto"/>
        <w:rPr>
          <w:rFonts w:cs="Arial"/>
        </w:rPr>
      </w:pPr>
      <w:r w:rsidRPr="00F408F0">
        <w:rPr>
          <w:rFonts w:cs="Arial"/>
        </w:rPr>
        <w:t>by obtaining a court order for parental responsibility</w:t>
      </w:r>
    </w:p>
    <w:p w:rsidR="00744072" w:rsidRPr="00F408F0" w:rsidRDefault="00744072" w:rsidP="00744072">
      <w:pPr>
        <w:pStyle w:val="NormalWeb"/>
        <w:rPr>
          <w:rFonts w:ascii="Arial" w:hAnsi="Arial" w:cs="Arial"/>
        </w:rPr>
      </w:pPr>
      <w:r w:rsidRPr="00F408F0">
        <w:rPr>
          <w:rFonts w:ascii="Arial" w:hAnsi="Arial" w:cs="Arial"/>
        </w:rPr>
        <w:t>Where two female parents have a child through fertility treatment, the mother’s female partner is treated in the same way as a father. She has parental responsibility if she is married to or in a civil partnership with the mother at the time of the treatment (or if the two women agree in writing that she will be the child’s second parent). She can also acquire parental responsibility in the same way that a child’s father can.</w:t>
      </w:r>
    </w:p>
    <w:p w:rsidR="00744072" w:rsidRPr="00F408F0" w:rsidRDefault="00744072" w:rsidP="00744072">
      <w:pPr>
        <w:pStyle w:val="NormalWeb"/>
        <w:rPr>
          <w:rFonts w:ascii="Arial" w:hAnsi="Arial" w:cs="Arial"/>
        </w:rPr>
      </w:pPr>
      <w:r w:rsidRPr="00F408F0">
        <w:rPr>
          <w:rFonts w:ascii="Arial" w:hAnsi="Arial" w:cs="Arial"/>
        </w:rPr>
        <w:t xml:space="preserve">People who are not the child’s biological mother, father or second female parent can also </w:t>
      </w:r>
      <w:hyperlink r:id="rId10" w:anchor="acquireparentalresponsibility" w:history="1">
        <w:r w:rsidRPr="00F408F0">
          <w:rPr>
            <w:rStyle w:val="Hyperlink"/>
            <w:rFonts w:ascii="Arial" w:hAnsi="Arial" w:cs="Arial"/>
          </w:rPr>
          <w:t>acquire parental responsibility</w:t>
        </w:r>
      </w:hyperlink>
      <w:r w:rsidRPr="00F408F0">
        <w:rPr>
          <w:rFonts w:ascii="Arial" w:hAnsi="Arial" w:cs="Arial"/>
        </w:rPr>
        <w:t>.</w:t>
      </w:r>
    </w:p>
    <w:p w:rsidR="00744072" w:rsidRPr="00F408F0" w:rsidRDefault="00744072" w:rsidP="00744072">
      <w:pPr>
        <w:pStyle w:val="NormalWeb"/>
        <w:rPr>
          <w:rFonts w:ascii="Arial" w:hAnsi="Arial" w:cs="Arial"/>
        </w:rPr>
      </w:pPr>
      <w:r w:rsidRPr="00F408F0">
        <w:rPr>
          <w:rFonts w:ascii="Arial" w:hAnsi="Arial" w:cs="Arial"/>
        </w:rPr>
        <w:t>Civil partners have parallel rights to married people in terms of parental responsibility. The same provisions for married people apply to them in terms of:</w:t>
      </w:r>
    </w:p>
    <w:p w:rsidR="00744072" w:rsidRPr="00F408F0" w:rsidRDefault="00744072" w:rsidP="00744072">
      <w:pPr>
        <w:numPr>
          <w:ilvl w:val="0"/>
          <w:numId w:val="12"/>
        </w:numPr>
        <w:spacing w:before="100" w:beforeAutospacing="1" w:after="100" w:afterAutospacing="1" w:line="240" w:lineRule="auto"/>
        <w:rPr>
          <w:rFonts w:cs="Arial"/>
        </w:rPr>
      </w:pPr>
      <w:r w:rsidRPr="00F408F0">
        <w:rPr>
          <w:rFonts w:cs="Arial"/>
        </w:rPr>
        <w:t>acquiring parental responsibility - adoption, agreement with their civil partner or by an order from the court</w:t>
      </w:r>
    </w:p>
    <w:p w:rsidR="00744072" w:rsidRPr="00F408F0" w:rsidRDefault="00744072" w:rsidP="00744072">
      <w:pPr>
        <w:numPr>
          <w:ilvl w:val="0"/>
          <w:numId w:val="12"/>
        </w:numPr>
        <w:spacing w:before="100" w:beforeAutospacing="1" w:after="100" w:afterAutospacing="1" w:line="240" w:lineRule="auto"/>
        <w:rPr>
          <w:rFonts w:cs="Arial"/>
        </w:rPr>
      </w:pPr>
      <w:r w:rsidRPr="00F408F0">
        <w:rPr>
          <w:rFonts w:cs="Arial"/>
        </w:rPr>
        <w:t>holding parental responsibility</w:t>
      </w:r>
    </w:p>
    <w:p w:rsidR="00744072" w:rsidRPr="00F408F0" w:rsidRDefault="00744072" w:rsidP="00744072">
      <w:pPr>
        <w:pStyle w:val="Heading3"/>
        <w:rPr>
          <w:rFonts w:ascii="Arial" w:hAnsi="Arial" w:cs="Arial"/>
        </w:rPr>
      </w:pPr>
      <w:r w:rsidRPr="00F408F0">
        <w:rPr>
          <w:rFonts w:ascii="Arial" w:hAnsi="Arial" w:cs="Arial"/>
        </w:rPr>
        <w:t>Key effects of a father or second female parent acquiring parental responsibility</w:t>
      </w:r>
    </w:p>
    <w:p w:rsidR="00744072" w:rsidRPr="00F408F0" w:rsidRDefault="00744072" w:rsidP="00744072">
      <w:pPr>
        <w:pStyle w:val="NormalWeb"/>
        <w:rPr>
          <w:rFonts w:ascii="Arial" w:hAnsi="Arial" w:cs="Arial"/>
        </w:rPr>
      </w:pPr>
      <w:r w:rsidRPr="00F408F0">
        <w:rPr>
          <w:rFonts w:ascii="Arial" w:hAnsi="Arial" w:cs="Arial"/>
        </w:rPr>
        <w:t>When a father or second female parent acquires parental responsibility they:</w:t>
      </w:r>
    </w:p>
    <w:p w:rsidR="00744072" w:rsidRPr="00F408F0" w:rsidRDefault="00744072" w:rsidP="00744072">
      <w:pPr>
        <w:numPr>
          <w:ilvl w:val="0"/>
          <w:numId w:val="13"/>
        </w:numPr>
        <w:spacing w:before="100" w:beforeAutospacing="1" w:after="100" w:afterAutospacing="1" w:line="240" w:lineRule="auto"/>
        <w:rPr>
          <w:rFonts w:cs="Arial"/>
        </w:rPr>
      </w:pPr>
      <w:r w:rsidRPr="00F408F0">
        <w:rPr>
          <w:rFonts w:cs="Arial"/>
        </w:rPr>
        <w:t>become a ‘parent’ for the purposes of adoption legislation and can therefore withhold consent to an adoption</w:t>
      </w:r>
    </w:p>
    <w:p w:rsidR="00744072" w:rsidRPr="00F408F0" w:rsidRDefault="00744072" w:rsidP="00744072">
      <w:pPr>
        <w:numPr>
          <w:ilvl w:val="0"/>
          <w:numId w:val="13"/>
        </w:numPr>
        <w:spacing w:before="100" w:beforeAutospacing="1" w:after="100" w:afterAutospacing="1" w:line="240" w:lineRule="auto"/>
        <w:rPr>
          <w:rFonts w:cs="Arial"/>
        </w:rPr>
      </w:pPr>
      <w:r w:rsidRPr="00F408F0">
        <w:rPr>
          <w:rFonts w:cs="Arial"/>
        </w:rPr>
        <w:t>can object to the child being accommodated in local authority accommodation under section 20 of the Children Act 1989 and remove the child from local authority accommodation (unless the child is over 16 and agrees to be provided with accommodation)</w:t>
      </w:r>
    </w:p>
    <w:p w:rsidR="00744072" w:rsidRPr="00F408F0" w:rsidRDefault="00744072" w:rsidP="00744072">
      <w:pPr>
        <w:numPr>
          <w:ilvl w:val="0"/>
          <w:numId w:val="13"/>
        </w:numPr>
        <w:spacing w:before="100" w:beforeAutospacing="1" w:after="100" w:afterAutospacing="1" w:line="240" w:lineRule="auto"/>
        <w:rPr>
          <w:rFonts w:cs="Arial"/>
        </w:rPr>
      </w:pPr>
      <w:r w:rsidRPr="00F408F0">
        <w:rPr>
          <w:rFonts w:cs="Arial"/>
        </w:rPr>
        <w:t>will automatically be a party to care proceedings</w:t>
      </w:r>
    </w:p>
    <w:p w:rsidR="00744072" w:rsidRPr="00F408F0" w:rsidRDefault="00744072" w:rsidP="00744072">
      <w:pPr>
        <w:numPr>
          <w:ilvl w:val="0"/>
          <w:numId w:val="13"/>
        </w:numPr>
        <w:spacing w:before="100" w:beforeAutospacing="1" w:after="100" w:afterAutospacing="1" w:line="240" w:lineRule="auto"/>
        <w:rPr>
          <w:rFonts w:cs="Arial"/>
        </w:rPr>
      </w:pPr>
      <w:r w:rsidRPr="00F408F0">
        <w:rPr>
          <w:rFonts w:cs="Arial"/>
        </w:rPr>
        <w:t>can appoint a guardian</w:t>
      </w:r>
    </w:p>
    <w:p w:rsidR="00744072" w:rsidRPr="00F408F0" w:rsidRDefault="00744072" w:rsidP="00744072">
      <w:pPr>
        <w:numPr>
          <w:ilvl w:val="0"/>
          <w:numId w:val="13"/>
        </w:numPr>
        <w:spacing w:before="100" w:beforeAutospacing="1" w:after="100" w:afterAutospacing="1" w:line="240" w:lineRule="auto"/>
        <w:rPr>
          <w:rFonts w:cs="Arial"/>
        </w:rPr>
      </w:pPr>
      <w:r w:rsidRPr="00F408F0">
        <w:rPr>
          <w:rFonts w:cs="Arial"/>
        </w:rPr>
        <w:t>can give valid consent for his child’s medical treatment (subject to the competency of the child to give their own consent or object to the treatment being proposed)</w:t>
      </w:r>
    </w:p>
    <w:p w:rsidR="00744072" w:rsidRPr="00F408F0" w:rsidRDefault="00744072" w:rsidP="00744072">
      <w:pPr>
        <w:numPr>
          <w:ilvl w:val="0"/>
          <w:numId w:val="13"/>
        </w:numPr>
        <w:spacing w:before="100" w:beforeAutospacing="1" w:after="100" w:afterAutospacing="1" w:line="240" w:lineRule="auto"/>
        <w:rPr>
          <w:rFonts w:cs="Arial"/>
        </w:rPr>
      </w:pPr>
      <w:r w:rsidRPr="00F408F0">
        <w:rPr>
          <w:rFonts w:cs="Arial"/>
        </w:rPr>
        <w:t>has a right of access to his child’s health records</w:t>
      </w:r>
    </w:p>
    <w:p w:rsidR="00744072" w:rsidRPr="00F408F0" w:rsidRDefault="00744072" w:rsidP="00744072">
      <w:pPr>
        <w:numPr>
          <w:ilvl w:val="0"/>
          <w:numId w:val="13"/>
        </w:numPr>
        <w:spacing w:before="100" w:beforeAutospacing="1" w:after="100" w:afterAutospacing="1" w:line="240" w:lineRule="auto"/>
        <w:rPr>
          <w:rFonts w:cs="Arial"/>
        </w:rPr>
      </w:pPr>
      <w:r w:rsidRPr="00F408F0">
        <w:rPr>
          <w:rFonts w:cs="Arial"/>
        </w:rPr>
        <w:t>can withdraw a child from sex education and religious education classes and make representations to schools concerning the child’s education</w:t>
      </w:r>
    </w:p>
    <w:p w:rsidR="00744072" w:rsidRPr="00F408F0" w:rsidRDefault="00744072" w:rsidP="00744072">
      <w:pPr>
        <w:numPr>
          <w:ilvl w:val="0"/>
          <w:numId w:val="13"/>
        </w:numPr>
        <w:spacing w:before="100" w:beforeAutospacing="1" w:after="100" w:afterAutospacing="1" w:line="240" w:lineRule="auto"/>
        <w:rPr>
          <w:rFonts w:cs="Arial"/>
        </w:rPr>
      </w:pPr>
      <w:r w:rsidRPr="00F408F0">
        <w:rPr>
          <w:rFonts w:cs="Arial"/>
        </w:rPr>
        <w:t>must give consent if child’s other parent seeks to remove the child from the jurisdiction</w:t>
      </w:r>
    </w:p>
    <w:p w:rsidR="00744072" w:rsidRPr="00F408F0" w:rsidRDefault="00744072" w:rsidP="00744072">
      <w:pPr>
        <w:numPr>
          <w:ilvl w:val="0"/>
          <w:numId w:val="13"/>
        </w:numPr>
        <w:spacing w:before="100" w:beforeAutospacing="1" w:after="100" w:afterAutospacing="1" w:line="240" w:lineRule="auto"/>
        <w:rPr>
          <w:rFonts w:cs="Arial"/>
        </w:rPr>
      </w:pPr>
      <w:r w:rsidRPr="00F408F0">
        <w:rPr>
          <w:rFonts w:cs="Arial"/>
        </w:rPr>
        <w:t>can sign a child’s passport application and object to the granting of a passport</w:t>
      </w:r>
    </w:p>
    <w:p w:rsidR="00744072" w:rsidRPr="00F408F0" w:rsidRDefault="00744072" w:rsidP="00744072">
      <w:pPr>
        <w:numPr>
          <w:ilvl w:val="0"/>
          <w:numId w:val="13"/>
        </w:numPr>
        <w:spacing w:before="100" w:beforeAutospacing="1" w:after="100" w:afterAutospacing="1" w:line="240" w:lineRule="auto"/>
        <w:rPr>
          <w:rFonts w:cs="Arial"/>
        </w:rPr>
      </w:pPr>
      <w:r w:rsidRPr="00F408F0">
        <w:rPr>
          <w:rFonts w:cs="Arial"/>
        </w:rPr>
        <w:t>has sufficient rights in relation to a child to invoke the international child abduction rules</w:t>
      </w:r>
    </w:p>
    <w:p w:rsidR="00744072" w:rsidRPr="00F408F0" w:rsidRDefault="00744072" w:rsidP="00744072">
      <w:pPr>
        <w:numPr>
          <w:ilvl w:val="0"/>
          <w:numId w:val="13"/>
        </w:numPr>
        <w:spacing w:before="100" w:beforeAutospacing="1" w:after="100" w:afterAutospacing="1" w:line="240" w:lineRule="auto"/>
        <w:rPr>
          <w:rFonts w:cs="Arial"/>
        </w:rPr>
      </w:pPr>
      <w:r w:rsidRPr="00F408F0">
        <w:rPr>
          <w:rFonts w:cs="Arial"/>
        </w:rPr>
        <w:t>can consent to the marriage of a child aged 16 or 17</w:t>
      </w:r>
    </w:p>
    <w:p w:rsidR="00744072" w:rsidRPr="00F408F0" w:rsidRDefault="00744072" w:rsidP="00744072">
      <w:pPr>
        <w:pStyle w:val="Heading3"/>
        <w:rPr>
          <w:rFonts w:ascii="Arial" w:hAnsi="Arial" w:cs="Arial"/>
        </w:rPr>
      </w:pPr>
      <w:r w:rsidRPr="00F408F0">
        <w:rPr>
          <w:rFonts w:ascii="Arial" w:hAnsi="Arial" w:cs="Arial"/>
        </w:rPr>
        <w:t>Other ways to acquire parental responsibility</w:t>
      </w:r>
    </w:p>
    <w:p w:rsidR="00744072" w:rsidRPr="00F408F0" w:rsidRDefault="00744072" w:rsidP="00744072">
      <w:pPr>
        <w:pStyle w:val="NormalWeb"/>
        <w:rPr>
          <w:rFonts w:ascii="Arial" w:hAnsi="Arial" w:cs="Arial"/>
        </w:rPr>
      </w:pPr>
      <w:r w:rsidRPr="00F408F0">
        <w:rPr>
          <w:rFonts w:ascii="Arial" w:hAnsi="Arial" w:cs="Arial"/>
        </w:rPr>
        <w:t>Parental responsibility can be acquired in other ways:</w:t>
      </w:r>
    </w:p>
    <w:p w:rsidR="00744072" w:rsidRPr="00F408F0" w:rsidRDefault="00744072" w:rsidP="00744072">
      <w:pPr>
        <w:numPr>
          <w:ilvl w:val="0"/>
          <w:numId w:val="14"/>
        </w:numPr>
        <w:spacing w:before="100" w:beforeAutospacing="1" w:after="100" w:afterAutospacing="1" w:line="240" w:lineRule="auto"/>
        <w:rPr>
          <w:rFonts w:cs="Arial"/>
        </w:rPr>
      </w:pPr>
      <w:r w:rsidRPr="00F408F0">
        <w:rPr>
          <w:rFonts w:cs="Arial"/>
        </w:rPr>
        <w:t>adoption - only the adoptive parents will hold parental responsibility</w:t>
      </w:r>
    </w:p>
    <w:p w:rsidR="00744072" w:rsidRPr="00F408F0" w:rsidRDefault="00744072" w:rsidP="00744072">
      <w:pPr>
        <w:numPr>
          <w:ilvl w:val="0"/>
          <w:numId w:val="14"/>
        </w:numPr>
        <w:spacing w:before="100" w:beforeAutospacing="1" w:after="100" w:afterAutospacing="1" w:line="240" w:lineRule="auto"/>
        <w:rPr>
          <w:rFonts w:cs="Arial"/>
        </w:rPr>
      </w:pPr>
      <w:r w:rsidRPr="00F408F0">
        <w:rPr>
          <w:rFonts w:cs="Arial"/>
        </w:rPr>
        <w:t>when a child is placed with prospective adopters they get parental responsibility for the child along with others holding parental responsibility, such as the local authority</w:t>
      </w:r>
    </w:p>
    <w:p w:rsidR="00744072" w:rsidRPr="00F408F0" w:rsidRDefault="00744072" w:rsidP="00744072">
      <w:pPr>
        <w:numPr>
          <w:ilvl w:val="0"/>
          <w:numId w:val="14"/>
        </w:numPr>
        <w:spacing w:before="100" w:beforeAutospacing="1" w:after="100" w:afterAutospacing="1" w:line="240" w:lineRule="auto"/>
        <w:rPr>
          <w:rFonts w:cs="Arial"/>
        </w:rPr>
      </w:pPr>
      <w:r w:rsidRPr="00F408F0">
        <w:rPr>
          <w:rFonts w:cs="Arial"/>
        </w:rPr>
        <w:t>obtaining a parental order following surrogacy</w:t>
      </w:r>
    </w:p>
    <w:p w:rsidR="00744072" w:rsidRPr="00F408F0" w:rsidRDefault="00744072" w:rsidP="00744072">
      <w:pPr>
        <w:numPr>
          <w:ilvl w:val="0"/>
          <w:numId w:val="14"/>
        </w:numPr>
        <w:spacing w:before="100" w:beforeAutospacing="1" w:after="100" w:afterAutospacing="1" w:line="240" w:lineRule="auto"/>
        <w:rPr>
          <w:rFonts w:cs="Arial"/>
        </w:rPr>
      </w:pPr>
      <w:r w:rsidRPr="00F408F0">
        <w:rPr>
          <w:rFonts w:cs="Arial"/>
        </w:rPr>
        <w:t>in the case of step-parents, through agreement with the child’s mother - and other parent if that person also has parental responsibility for the child - or as the result of a court order</w:t>
      </w:r>
    </w:p>
    <w:p w:rsidR="00744072" w:rsidRPr="00F408F0" w:rsidRDefault="00744072" w:rsidP="00744072">
      <w:pPr>
        <w:numPr>
          <w:ilvl w:val="0"/>
          <w:numId w:val="14"/>
        </w:numPr>
        <w:spacing w:before="100" w:beforeAutospacing="1" w:after="100" w:afterAutospacing="1" w:line="240" w:lineRule="auto"/>
        <w:rPr>
          <w:rFonts w:cs="Arial"/>
        </w:rPr>
      </w:pPr>
      <w:r w:rsidRPr="00F408F0">
        <w:rPr>
          <w:rFonts w:cs="Arial"/>
        </w:rPr>
        <w:t>being granted a child arrangements order determining that the child should live with him or her, or if the court determines that a parent should only spend time with the child, the court may also decide to grant parental responsibility</w:t>
      </w:r>
    </w:p>
    <w:p w:rsidR="00744072" w:rsidRPr="00F408F0" w:rsidRDefault="00744072" w:rsidP="00744072">
      <w:pPr>
        <w:numPr>
          <w:ilvl w:val="0"/>
          <w:numId w:val="14"/>
        </w:numPr>
        <w:spacing w:before="100" w:beforeAutospacing="1" w:after="100" w:afterAutospacing="1" w:line="240" w:lineRule="auto"/>
        <w:rPr>
          <w:rFonts w:cs="Arial"/>
        </w:rPr>
      </w:pPr>
      <w:r w:rsidRPr="00F408F0">
        <w:rPr>
          <w:rFonts w:cs="Arial"/>
        </w:rPr>
        <w:t>being appointed a guardian or special guardian</w:t>
      </w:r>
    </w:p>
    <w:p w:rsidR="00744072" w:rsidRPr="00F408F0" w:rsidRDefault="00744072" w:rsidP="00744072">
      <w:pPr>
        <w:numPr>
          <w:ilvl w:val="0"/>
          <w:numId w:val="14"/>
        </w:numPr>
        <w:spacing w:before="100" w:beforeAutospacing="1" w:after="100" w:afterAutospacing="1" w:line="240" w:lineRule="auto"/>
        <w:rPr>
          <w:rFonts w:cs="Arial"/>
        </w:rPr>
      </w:pPr>
      <w:r w:rsidRPr="00F408F0">
        <w:rPr>
          <w:rFonts w:cs="Arial"/>
        </w:rPr>
        <w:t>being named in an emergency protection order - although parental responsibility in such a case is limited to taking reasonable steps to safeguard or promote the child’s welfare</w:t>
      </w:r>
    </w:p>
    <w:p w:rsidR="00744072" w:rsidRPr="00F408F0" w:rsidRDefault="00744072" w:rsidP="00744072">
      <w:pPr>
        <w:pStyle w:val="NormalWeb"/>
        <w:rPr>
          <w:rFonts w:ascii="Arial" w:hAnsi="Arial" w:cs="Arial"/>
        </w:rPr>
      </w:pPr>
      <w:r w:rsidRPr="00F408F0">
        <w:rPr>
          <w:rFonts w:ascii="Arial" w:hAnsi="Arial" w:cs="Arial"/>
        </w:rPr>
        <w:t>A local authority can also acquire parental responsibility, if it’s named in the care order for a child.</w:t>
      </w:r>
    </w:p>
    <w:p w:rsidR="00744072" w:rsidRPr="00F408F0" w:rsidRDefault="00744072" w:rsidP="00744072">
      <w:pPr>
        <w:pStyle w:val="NormalWeb"/>
        <w:rPr>
          <w:rFonts w:ascii="Arial" w:hAnsi="Arial" w:cs="Arial"/>
        </w:rPr>
      </w:pPr>
      <w:r w:rsidRPr="00F408F0">
        <w:rPr>
          <w:rFonts w:ascii="Arial" w:hAnsi="Arial" w:cs="Arial"/>
        </w:rPr>
        <w:t>More than one person, and even several people, can hold and exercise parental responsibility for a child. The parental responsibility of one party does not necessarily stop simply because another person is also given it, although this can happen. Therefore, in some cases, several people may exercise parental responsibility on behalf of a child.</w:t>
      </w:r>
    </w:p>
    <w:p w:rsidR="00744072" w:rsidRPr="00F408F0" w:rsidRDefault="00744072" w:rsidP="00744072">
      <w:pPr>
        <w:pStyle w:val="NormalWeb"/>
        <w:rPr>
          <w:rFonts w:ascii="Arial" w:hAnsi="Arial" w:cs="Arial"/>
        </w:rPr>
      </w:pPr>
      <w:r w:rsidRPr="00F408F0">
        <w:rPr>
          <w:rFonts w:ascii="Arial" w:hAnsi="Arial" w:cs="Arial"/>
        </w:rPr>
        <w:t>Parental responsibility is not given to a foster parent or key worker in residential care but it’s essential that schools engage and work with these individuals, who are often the most influential and important people in the child’s life. How a school engages with social workers and the birth parents of the child in each case needs to be defined locally, but it’s an essential part of supporting the child’s school and care environment.</w:t>
      </w:r>
    </w:p>
    <w:p w:rsidR="00744072" w:rsidRPr="00F408F0" w:rsidRDefault="00744072" w:rsidP="00744072">
      <w:pPr>
        <w:pStyle w:val="Heading2"/>
        <w:rPr>
          <w:rFonts w:ascii="Arial" w:hAnsi="Arial" w:cs="Arial"/>
        </w:rPr>
      </w:pPr>
      <w:r w:rsidRPr="00F408F0">
        <w:rPr>
          <w:rFonts w:ascii="Arial" w:hAnsi="Arial" w:cs="Arial"/>
        </w:rPr>
        <w:t>Court orders and parental responsibility</w:t>
      </w:r>
    </w:p>
    <w:p w:rsidR="00744072" w:rsidRPr="00F408F0" w:rsidRDefault="00744072" w:rsidP="00744072">
      <w:pPr>
        <w:pStyle w:val="NormalWeb"/>
        <w:rPr>
          <w:rFonts w:ascii="Arial" w:hAnsi="Arial" w:cs="Arial"/>
        </w:rPr>
      </w:pPr>
      <w:r w:rsidRPr="00F408F0">
        <w:rPr>
          <w:rFonts w:ascii="Arial" w:hAnsi="Arial" w:cs="Arial"/>
        </w:rPr>
        <w:t>Court orders under section 8 of the Children Act 1989 (often-called section 8 orders) settle areas of dispute in relation to the exercise of parental responsibility or a child’s care or upbringing, and can limit how an individual exercises their parental responsibility.</w:t>
      </w:r>
    </w:p>
    <w:p w:rsidR="00744072" w:rsidRPr="00F408F0" w:rsidRDefault="00744072" w:rsidP="00744072">
      <w:pPr>
        <w:pStyle w:val="NormalWeb"/>
        <w:rPr>
          <w:rFonts w:ascii="Arial" w:hAnsi="Arial" w:cs="Arial"/>
        </w:rPr>
      </w:pPr>
      <w:r w:rsidRPr="00F408F0">
        <w:rPr>
          <w:rFonts w:ascii="Arial" w:hAnsi="Arial" w:cs="Arial"/>
        </w:rPr>
        <w:t>There are different types of section 8 orders, which can be made to address particular issues.</w:t>
      </w:r>
    </w:p>
    <w:p w:rsidR="00744072" w:rsidRPr="00F408F0" w:rsidRDefault="00744072" w:rsidP="00744072">
      <w:pPr>
        <w:pStyle w:val="Heading3"/>
        <w:rPr>
          <w:rFonts w:ascii="Arial" w:hAnsi="Arial" w:cs="Arial"/>
        </w:rPr>
      </w:pPr>
      <w:r w:rsidRPr="00F408F0">
        <w:rPr>
          <w:rFonts w:ascii="Arial" w:hAnsi="Arial" w:cs="Arial"/>
        </w:rPr>
        <w:t>Prohibited steps order</w:t>
      </w:r>
    </w:p>
    <w:p w:rsidR="00744072" w:rsidRPr="00F408F0" w:rsidRDefault="00744072" w:rsidP="00744072">
      <w:pPr>
        <w:pStyle w:val="NormalWeb"/>
        <w:rPr>
          <w:rFonts w:ascii="Arial" w:hAnsi="Arial" w:cs="Arial"/>
        </w:rPr>
      </w:pPr>
      <w:r w:rsidRPr="00F408F0">
        <w:rPr>
          <w:rFonts w:ascii="Arial" w:hAnsi="Arial" w:cs="Arial"/>
        </w:rPr>
        <w:t>A prohibited steps order imposes a specific restriction on the exercise of responsibility. This means that no step specified by the court, which a parent could take in meeting his/her parental responsibility, can be taken without the consent of the court.</w:t>
      </w:r>
    </w:p>
    <w:p w:rsidR="00744072" w:rsidRPr="00F408F0" w:rsidRDefault="00744072" w:rsidP="00744072">
      <w:pPr>
        <w:pStyle w:val="NormalWeb"/>
        <w:rPr>
          <w:rFonts w:ascii="Arial" w:hAnsi="Arial" w:cs="Arial"/>
        </w:rPr>
      </w:pPr>
      <w:r w:rsidRPr="00F408F0">
        <w:rPr>
          <w:rStyle w:val="Strong"/>
          <w:rFonts w:ascii="Arial" w:hAnsi="Arial" w:cs="Arial"/>
        </w:rPr>
        <w:t>Example</w:t>
      </w:r>
      <w:r w:rsidRPr="00F408F0">
        <w:rPr>
          <w:rFonts w:ascii="Arial" w:hAnsi="Arial" w:cs="Arial"/>
        </w:rPr>
        <w:t xml:space="preserve"> One parent wants to take the child abroad for an extended period or prevent the child from attending a form of religious worship, against the wishes of the other parent.</w:t>
      </w:r>
    </w:p>
    <w:p w:rsidR="00744072" w:rsidRPr="00F408F0" w:rsidRDefault="00744072" w:rsidP="00744072">
      <w:pPr>
        <w:pStyle w:val="Heading3"/>
        <w:rPr>
          <w:rFonts w:ascii="Arial" w:hAnsi="Arial" w:cs="Arial"/>
        </w:rPr>
      </w:pPr>
      <w:r w:rsidRPr="00F408F0">
        <w:rPr>
          <w:rFonts w:ascii="Arial" w:hAnsi="Arial" w:cs="Arial"/>
        </w:rPr>
        <w:t>Specific issue order</w:t>
      </w:r>
    </w:p>
    <w:p w:rsidR="00744072" w:rsidRPr="00F408F0" w:rsidRDefault="00744072" w:rsidP="00744072">
      <w:pPr>
        <w:pStyle w:val="NormalWeb"/>
        <w:rPr>
          <w:rFonts w:ascii="Arial" w:hAnsi="Arial" w:cs="Arial"/>
        </w:rPr>
      </w:pPr>
      <w:r w:rsidRPr="00F408F0">
        <w:rPr>
          <w:rFonts w:ascii="Arial" w:hAnsi="Arial" w:cs="Arial"/>
        </w:rPr>
        <w:t>A specific issue order is an order giving directions for the purpose of determining a specific question that has arisen, or may arise, in connection with any aspect of parental responsibility.</w:t>
      </w:r>
    </w:p>
    <w:p w:rsidR="00744072" w:rsidRPr="00F408F0" w:rsidRDefault="00744072" w:rsidP="00744072">
      <w:pPr>
        <w:pStyle w:val="NormalWeb"/>
        <w:rPr>
          <w:rFonts w:ascii="Arial" w:hAnsi="Arial" w:cs="Arial"/>
        </w:rPr>
      </w:pPr>
      <w:r w:rsidRPr="00F408F0">
        <w:rPr>
          <w:rStyle w:val="Strong"/>
          <w:rFonts w:ascii="Arial" w:hAnsi="Arial" w:cs="Arial"/>
        </w:rPr>
        <w:t>Example</w:t>
      </w:r>
      <w:r w:rsidRPr="00F408F0">
        <w:rPr>
          <w:rFonts w:ascii="Arial" w:hAnsi="Arial" w:cs="Arial"/>
        </w:rPr>
        <w:t xml:space="preserve"> An order allowing one parent to agree to a pupil changing school against the wishes of the other parent.</w:t>
      </w:r>
    </w:p>
    <w:p w:rsidR="00744072" w:rsidRPr="00F408F0" w:rsidRDefault="00744072" w:rsidP="00744072">
      <w:pPr>
        <w:pStyle w:val="Heading3"/>
        <w:rPr>
          <w:rFonts w:ascii="Arial" w:hAnsi="Arial" w:cs="Arial"/>
        </w:rPr>
      </w:pPr>
      <w:r w:rsidRPr="00F408F0">
        <w:rPr>
          <w:rFonts w:ascii="Arial" w:hAnsi="Arial" w:cs="Arial"/>
        </w:rPr>
        <w:t>Child arrangements order</w:t>
      </w:r>
    </w:p>
    <w:p w:rsidR="00744072" w:rsidRPr="00F408F0" w:rsidRDefault="00744072" w:rsidP="00744072">
      <w:pPr>
        <w:pStyle w:val="NormalWeb"/>
        <w:rPr>
          <w:rFonts w:ascii="Arial" w:hAnsi="Arial" w:cs="Arial"/>
        </w:rPr>
      </w:pPr>
      <w:r w:rsidRPr="00F408F0">
        <w:rPr>
          <w:rFonts w:ascii="Arial" w:hAnsi="Arial" w:cs="Arial"/>
        </w:rPr>
        <w:t>A child arrangements order sets out the arrangements relating to whom a child is to live with and when, and arrangements relating to whom a child spends time with or otherwise has contact with. It replaces the former residence and contact orders.</w:t>
      </w:r>
    </w:p>
    <w:p w:rsidR="00744072" w:rsidRPr="00F408F0" w:rsidRDefault="00744072" w:rsidP="00744072">
      <w:pPr>
        <w:pStyle w:val="NormalWeb"/>
        <w:rPr>
          <w:rFonts w:ascii="Arial" w:hAnsi="Arial" w:cs="Arial"/>
        </w:rPr>
      </w:pPr>
      <w:r w:rsidRPr="00F408F0">
        <w:rPr>
          <w:rFonts w:ascii="Arial" w:hAnsi="Arial" w:cs="Arial"/>
        </w:rPr>
        <w:t>Schools should ask parents to ensure they provide schools with a copy of the most recent court order in place, to support the school’s duties in respect of child safeguarding.</w:t>
      </w:r>
    </w:p>
    <w:p w:rsidR="00744072" w:rsidRPr="00F408F0" w:rsidRDefault="00744072" w:rsidP="00744072">
      <w:pPr>
        <w:pStyle w:val="NormalWeb"/>
        <w:rPr>
          <w:rFonts w:ascii="Arial" w:hAnsi="Arial" w:cs="Arial"/>
        </w:rPr>
      </w:pPr>
      <w:r w:rsidRPr="00F408F0">
        <w:rPr>
          <w:rFonts w:ascii="Arial" w:hAnsi="Arial" w:cs="Arial"/>
        </w:rPr>
        <w:t>Parents may first need to seek the permission of the court to share orders with third parties, including the child’s school.</w:t>
      </w:r>
    </w:p>
    <w:p w:rsidR="00744072" w:rsidRPr="00F408F0" w:rsidRDefault="00744072" w:rsidP="00744072">
      <w:pPr>
        <w:pStyle w:val="Heading3"/>
        <w:rPr>
          <w:rFonts w:ascii="Arial" w:hAnsi="Arial" w:cs="Arial"/>
        </w:rPr>
      </w:pPr>
      <w:r w:rsidRPr="00F408F0">
        <w:rPr>
          <w:rFonts w:ascii="Arial" w:hAnsi="Arial" w:cs="Arial"/>
        </w:rPr>
        <w:t>Care order</w:t>
      </w:r>
    </w:p>
    <w:p w:rsidR="00744072" w:rsidRPr="00F408F0" w:rsidRDefault="00744072" w:rsidP="00744072">
      <w:pPr>
        <w:pStyle w:val="NormalWeb"/>
        <w:rPr>
          <w:rFonts w:ascii="Arial" w:hAnsi="Arial" w:cs="Arial"/>
        </w:rPr>
      </w:pPr>
      <w:r w:rsidRPr="00F408F0">
        <w:rPr>
          <w:rFonts w:ascii="Arial" w:hAnsi="Arial" w:cs="Arial"/>
        </w:rPr>
        <w:t>If a care order is in place, the role that parents can play in their child’s life and schooling may be limited by the local authority.</w:t>
      </w:r>
    </w:p>
    <w:p w:rsidR="00744072" w:rsidRPr="00F408F0" w:rsidRDefault="00744072" w:rsidP="00744072">
      <w:pPr>
        <w:pStyle w:val="NormalWeb"/>
        <w:rPr>
          <w:rFonts w:ascii="Arial" w:hAnsi="Arial" w:cs="Arial"/>
        </w:rPr>
      </w:pPr>
      <w:r w:rsidRPr="00F408F0">
        <w:rPr>
          <w:rFonts w:ascii="Arial" w:hAnsi="Arial" w:cs="Arial"/>
        </w:rPr>
        <w:t xml:space="preserve">Schools should note that court orders limiting a parent’s exercise of their parental responsibility does not necessarily prevent or restrict a school from carrying out their </w:t>
      </w:r>
      <w:hyperlink r:id="rId11" w:anchor="dutiesundereducatonlaw" w:history="1">
        <w:r w:rsidRPr="00F408F0">
          <w:rPr>
            <w:rStyle w:val="Hyperlink"/>
            <w:rFonts w:ascii="Arial" w:hAnsi="Arial" w:cs="Arial"/>
          </w:rPr>
          <w:t>duties under education law</w:t>
        </w:r>
      </w:hyperlink>
      <w:r w:rsidRPr="00F408F0">
        <w:rPr>
          <w:rFonts w:ascii="Arial" w:hAnsi="Arial" w:cs="Arial"/>
        </w:rPr>
        <w:t>.</w:t>
      </w:r>
    </w:p>
    <w:p w:rsidR="00744072" w:rsidRPr="00F408F0" w:rsidRDefault="00744072" w:rsidP="00744072">
      <w:pPr>
        <w:pStyle w:val="Heading3"/>
        <w:rPr>
          <w:rFonts w:ascii="Arial" w:hAnsi="Arial" w:cs="Arial"/>
        </w:rPr>
      </w:pPr>
      <w:r w:rsidRPr="00F408F0">
        <w:rPr>
          <w:rFonts w:ascii="Arial" w:hAnsi="Arial" w:cs="Arial"/>
        </w:rPr>
        <w:t>Terminating parental responsibility</w:t>
      </w:r>
    </w:p>
    <w:p w:rsidR="00744072" w:rsidRPr="00F408F0" w:rsidRDefault="00744072" w:rsidP="00744072">
      <w:pPr>
        <w:pStyle w:val="NormalWeb"/>
        <w:rPr>
          <w:rFonts w:ascii="Arial" w:hAnsi="Arial" w:cs="Arial"/>
        </w:rPr>
      </w:pPr>
      <w:r w:rsidRPr="00F408F0">
        <w:rPr>
          <w:rFonts w:ascii="Arial" w:hAnsi="Arial" w:cs="Arial"/>
        </w:rPr>
        <w:t>While such cases are rare, in very limited circumstances, the court can also make an order under section 4(3) of the Children Act 1989 to terminate parental responsibility that has been acquired (except where parental responsibility was acquired through marriage of the father or second female parent to the child’s mother).</w:t>
      </w:r>
    </w:p>
    <w:p w:rsidR="00744072" w:rsidRPr="00F408F0" w:rsidRDefault="00744072" w:rsidP="00744072">
      <w:pPr>
        <w:pStyle w:val="NormalWeb"/>
        <w:rPr>
          <w:rFonts w:ascii="Arial" w:hAnsi="Arial" w:cs="Arial"/>
        </w:rPr>
      </w:pPr>
      <w:r w:rsidRPr="00F408F0">
        <w:rPr>
          <w:rFonts w:ascii="Arial" w:hAnsi="Arial" w:cs="Arial"/>
        </w:rPr>
        <w:t xml:space="preserve">More information about </w:t>
      </w:r>
      <w:hyperlink r:id="rId12" w:history="1">
        <w:r w:rsidRPr="00F408F0">
          <w:rPr>
            <w:rStyle w:val="Hyperlink"/>
            <w:rFonts w:ascii="Arial" w:hAnsi="Arial" w:cs="Arial"/>
          </w:rPr>
          <w:t>court orders and pre-proceedings</w:t>
        </w:r>
      </w:hyperlink>
      <w:r w:rsidRPr="00F408F0">
        <w:rPr>
          <w:rFonts w:ascii="Arial" w:hAnsi="Arial" w:cs="Arial"/>
        </w:rPr>
        <w:t xml:space="preserve"> is available.</w:t>
      </w:r>
    </w:p>
    <w:p w:rsidR="00744072" w:rsidRPr="00F408F0" w:rsidRDefault="00744072" w:rsidP="00744072">
      <w:pPr>
        <w:pStyle w:val="Heading2"/>
        <w:rPr>
          <w:rFonts w:ascii="Arial" w:hAnsi="Arial" w:cs="Arial"/>
        </w:rPr>
      </w:pPr>
      <w:r w:rsidRPr="00F408F0">
        <w:rPr>
          <w:rFonts w:ascii="Arial" w:hAnsi="Arial" w:cs="Arial"/>
        </w:rPr>
        <w:t>General principles for schools and local authorities</w:t>
      </w:r>
    </w:p>
    <w:p w:rsidR="00744072" w:rsidRPr="00F408F0" w:rsidRDefault="00744072" w:rsidP="00744072">
      <w:pPr>
        <w:pStyle w:val="NormalWeb"/>
        <w:rPr>
          <w:rFonts w:ascii="Arial" w:hAnsi="Arial" w:cs="Arial"/>
        </w:rPr>
      </w:pPr>
      <w:r w:rsidRPr="00F408F0">
        <w:rPr>
          <w:rFonts w:ascii="Arial" w:hAnsi="Arial" w:cs="Arial"/>
        </w:rPr>
        <w:t xml:space="preserve">Everyone </w:t>
      </w:r>
      <w:hyperlink r:id="rId13" w:anchor="whoisaparent" w:history="1">
        <w:r w:rsidRPr="00F408F0">
          <w:rPr>
            <w:rStyle w:val="Hyperlink"/>
            <w:rFonts w:ascii="Arial" w:hAnsi="Arial" w:cs="Arial"/>
          </w:rPr>
          <w:t>who is a parent</w:t>
        </w:r>
      </w:hyperlink>
      <w:r w:rsidRPr="00F408F0">
        <w:rPr>
          <w:rFonts w:ascii="Arial" w:hAnsi="Arial" w:cs="Arial"/>
        </w:rPr>
        <w:t>, as recognised under education law can participate in their child’s education.</w:t>
      </w:r>
    </w:p>
    <w:p w:rsidR="00744072" w:rsidRPr="00F408F0" w:rsidRDefault="00744072" w:rsidP="00744072">
      <w:pPr>
        <w:pStyle w:val="NormalWeb"/>
        <w:rPr>
          <w:rFonts w:ascii="Arial" w:hAnsi="Arial" w:cs="Arial"/>
        </w:rPr>
      </w:pPr>
      <w:r w:rsidRPr="00F408F0">
        <w:rPr>
          <w:rFonts w:ascii="Arial" w:hAnsi="Arial" w:cs="Arial"/>
        </w:rPr>
        <w:t xml:space="preserve">This is supported by the duty on the Secretary of State for Education, when exercising or performing all their respective powers and duties under the Education Acts, to have regard to the general principle that pupils are to be </w:t>
      </w:r>
      <w:hyperlink r:id="rId14" w:history="1">
        <w:r w:rsidRPr="00F408F0">
          <w:rPr>
            <w:rStyle w:val="Hyperlink"/>
            <w:rFonts w:ascii="Arial" w:hAnsi="Arial" w:cs="Arial"/>
          </w:rPr>
          <w:t>educated in accordance with the wishes of their parents</w:t>
        </w:r>
      </w:hyperlink>
      <w:r w:rsidRPr="00F408F0">
        <w:rPr>
          <w:rFonts w:ascii="Arial" w:hAnsi="Arial" w:cs="Arial"/>
        </w:rPr>
        <w:t xml:space="preserve">. Governing bodies of maintained schools must also have </w:t>
      </w:r>
      <w:hyperlink r:id="rId15" w:anchor="section-38-1" w:history="1">
        <w:r w:rsidRPr="00F408F0">
          <w:rPr>
            <w:rStyle w:val="Hyperlink"/>
            <w:rFonts w:ascii="Arial" w:hAnsi="Arial" w:cs="Arial"/>
          </w:rPr>
          <w:t>regard to any views expressed by parents of registered pupils</w:t>
        </w:r>
      </w:hyperlink>
      <w:r w:rsidRPr="00F408F0">
        <w:rPr>
          <w:rFonts w:ascii="Arial" w:hAnsi="Arial" w:cs="Arial"/>
        </w:rPr>
        <w:t>.</w:t>
      </w:r>
    </w:p>
    <w:p w:rsidR="00744072" w:rsidRPr="00F408F0" w:rsidRDefault="00744072" w:rsidP="00744072">
      <w:pPr>
        <w:pStyle w:val="NormalWeb"/>
        <w:rPr>
          <w:rFonts w:ascii="Arial" w:hAnsi="Arial" w:cs="Arial"/>
        </w:rPr>
      </w:pPr>
      <w:r w:rsidRPr="00F408F0">
        <w:rPr>
          <w:rFonts w:ascii="Arial" w:hAnsi="Arial" w:cs="Arial"/>
        </w:rPr>
        <w:t xml:space="preserve">All parents can also </w:t>
      </w:r>
      <w:hyperlink r:id="rId16" w:history="1">
        <w:r w:rsidRPr="00F408F0">
          <w:rPr>
            <w:rStyle w:val="Hyperlink"/>
            <w:rFonts w:ascii="Arial" w:hAnsi="Arial" w:cs="Arial"/>
          </w:rPr>
          <w:t>receive information about the child</w:t>
        </w:r>
      </w:hyperlink>
      <w:r w:rsidRPr="00F408F0">
        <w:rPr>
          <w:rFonts w:ascii="Arial" w:hAnsi="Arial" w:cs="Arial"/>
        </w:rPr>
        <w:t>, even though, for day-to-day purposes, the school’s main contact is likely to be a parent with whom the child lives on school days.</w:t>
      </w:r>
    </w:p>
    <w:p w:rsidR="00744072" w:rsidRPr="00F408F0" w:rsidRDefault="00744072" w:rsidP="00744072">
      <w:pPr>
        <w:pStyle w:val="NormalWeb"/>
        <w:rPr>
          <w:rFonts w:ascii="Arial" w:hAnsi="Arial" w:cs="Arial"/>
        </w:rPr>
      </w:pPr>
      <w:r w:rsidRPr="00F408F0">
        <w:rPr>
          <w:rFonts w:ascii="Arial" w:hAnsi="Arial" w:cs="Arial"/>
        </w:rPr>
        <w:t>Individuals who have parental responsibility for, or care of, a child have the same rights as biological parents. For example to:</w:t>
      </w:r>
    </w:p>
    <w:p w:rsidR="00744072" w:rsidRPr="00F408F0" w:rsidRDefault="00744072" w:rsidP="00744072">
      <w:pPr>
        <w:numPr>
          <w:ilvl w:val="0"/>
          <w:numId w:val="15"/>
        </w:numPr>
        <w:spacing w:before="100" w:beforeAutospacing="1" w:after="100" w:afterAutospacing="1" w:line="240" w:lineRule="auto"/>
        <w:rPr>
          <w:rFonts w:cs="Arial"/>
        </w:rPr>
      </w:pPr>
      <w:r w:rsidRPr="00F408F0">
        <w:rPr>
          <w:rFonts w:cs="Arial"/>
        </w:rPr>
        <w:t>receive information – such as pupil reports</w:t>
      </w:r>
    </w:p>
    <w:p w:rsidR="00744072" w:rsidRPr="00F408F0" w:rsidRDefault="00744072" w:rsidP="00744072">
      <w:pPr>
        <w:numPr>
          <w:ilvl w:val="0"/>
          <w:numId w:val="15"/>
        </w:numPr>
        <w:spacing w:before="100" w:beforeAutospacing="1" w:after="100" w:afterAutospacing="1" w:line="240" w:lineRule="auto"/>
        <w:rPr>
          <w:rFonts w:cs="Arial"/>
        </w:rPr>
      </w:pPr>
      <w:r w:rsidRPr="00F408F0">
        <w:rPr>
          <w:rFonts w:cs="Arial"/>
        </w:rPr>
        <w:t>participate in statutory activities – such as voting in elections for parent governors</w:t>
      </w:r>
    </w:p>
    <w:p w:rsidR="00744072" w:rsidRPr="00F408F0" w:rsidRDefault="00744072" w:rsidP="00744072">
      <w:pPr>
        <w:numPr>
          <w:ilvl w:val="0"/>
          <w:numId w:val="15"/>
        </w:numPr>
        <w:spacing w:before="100" w:beforeAutospacing="1" w:after="100" w:afterAutospacing="1" w:line="240" w:lineRule="auto"/>
        <w:rPr>
          <w:rFonts w:cs="Arial"/>
        </w:rPr>
      </w:pPr>
      <w:r w:rsidRPr="00F408F0">
        <w:rPr>
          <w:rFonts w:cs="Arial"/>
        </w:rPr>
        <w:t>be asked to give consent - such as to the child taking part in school trips</w:t>
      </w:r>
    </w:p>
    <w:p w:rsidR="00744072" w:rsidRPr="00F408F0" w:rsidRDefault="00744072" w:rsidP="00744072">
      <w:pPr>
        <w:numPr>
          <w:ilvl w:val="0"/>
          <w:numId w:val="15"/>
        </w:numPr>
        <w:spacing w:before="100" w:beforeAutospacing="1" w:after="100" w:afterAutospacing="1" w:line="240" w:lineRule="auto"/>
        <w:rPr>
          <w:rFonts w:cs="Arial"/>
        </w:rPr>
      </w:pPr>
      <w:r w:rsidRPr="00F408F0">
        <w:rPr>
          <w:rFonts w:cs="Arial"/>
        </w:rPr>
        <w:t>be informed about meetings involving the child - such as a governors’ meeting on the child’s exclusion</w:t>
      </w:r>
    </w:p>
    <w:p w:rsidR="00744072" w:rsidRPr="00F408F0" w:rsidRDefault="00744072" w:rsidP="00744072">
      <w:pPr>
        <w:pStyle w:val="NormalWeb"/>
        <w:rPr>
          <w:rFonts w:ascii="Arial" w:hAnsi="Arial" w:cs="Arial"/>
        </w:rPr>
      </w:pPr>
      <w:r w:rsidRPr="00F408F0">
        <w:rPr>
          <w:rFonts w:ascii="Arial" w:hAnsi="Arial" w:cs="Arial"/>
        </w:rPr>
        <w:t>School and local authority staff must treat all parents equally, unless a court order limits a parent’s ability to make educational decisions, participate in school life or receive information about their children. In most circumstances, the question schools must ask themselves when making decisions is not just whether the parent holds parental responsibility but whether they are a parent under education law.</w:t>
      </w:r>
    </w:p>
    <w:p w:rsidR="00744072" w:rsidRPr="00F408F0" w:rsidRDefault="00744072" w:rsidP="00744072">
      <w:pPr>
        <w:pStyle w:val="NormalWeb"/>
        <w:rPr>
          <w:rFonts w:ascii="Arial" w:hAnsi="Arial" w:cs="Arial"/>
        </w:rPr>
      </w:pPr>
      <w:r w:rsidRPr="00F408F0">
        <w:rPr>
          <w:rFonts w:ascii="Arial" w:hAnsi="Arial" w:cs="Arial"/>
        </w:rPr>
        <w:t xml:space="preserve">All parents also have legal obligations. For example, to ensure that a child of compulsory school age receives a </w:t>
      </w:r>
      <w:hyperlink r:id="rId17" w:history="1">
        <w:r w:rsidRPr="00F408F0">
          <w:rPr>
            <w:rStyle w:val="Hyperlink"/>
            <w:rFonts w:ascii="Arial" w:hAnsi="Arial" w:cs="Arial"/>
          </w:rPr>
          <w:t>suitable full-time education</w:t>
        </w:r>
      </w:hyperlink>
      <w:r w:rsidRPr="00F408F0">
        <w:rPr>
          <w:rFonts w:ascii="Arial" w:hAnsi="Arial" w:cs="Arial"/>
        </w:rPr>
        <w:t>.</w:t>
      </w:r>
    </w:p>
    <w:p w:rsidR="00744072" w:rsidRPr="00F408F0" w:rsidRDefault="00744072" w:rsidP="00744072">
      <w:pPr>
        <w:pStyle w:val="NormalWeb"/>
        <w:rPr>
          <w:rFonts w:ascii="Arial" w:hAnsi="Arial" w:cs="Arial"/>
        </w:rPr>
      </w:pPr>
      <w:r w:rsidRPr="00F408F0">
        <w:rPr>
          <w:rFonts w:ascii="Arial" w:hAnsi="Arial" w:cs="Arial"/>
        </w:rPr>
        <w:t>Where a parent’s action, or proposed action, conflicts with the school’s ability to act in the child’s best interests, the school should try to resolve the problem with that parent but avoid becoming involved in conflict. However, there may be occasions when a school needs to decline requests for action from one or more parents.</w:t>
      </w:r>
    </w:p>
    <w:p w:rsidR="00744072" w:rsidRPr="00F408F0" w:rsidRDefault="00744072" w:rsidP="00744072">
      <w:pPr>
        <w:pStyle w:val="NormalWeb"/>
        <w:rPr>
          <w:rFonts w:ascii="Arial" w:hAnsi="Arial" w:cs="Arial"/>
        </w:rPr>
      </w:pPr>
      <w:r w:rsidRPr="00F408F0">
        <w:rPr>
          <w:rFonts w:ascii="Arial" w:hAnsi="Arial" w:cs="Arial"/>
        </w:rPr>
        <w:t>In cases where schools cannot resolve the conflict between separated parents, they should advise the aggrieved parent to pursue the matter through the Family Court.</w:t>
      </w:r>
    </w:p>
    <w:p w:rsidR="00744072" w:rsidRPr="00F408F0" w:rsidRDefault="00744072" w:rsidP="00744072">
      <w:pPr>
        <w:pStyle w:val="Heading2"/>
        <w:rPr>
          <w:rFonts w:ascii="Arial" w:hAnsi="Arial" w:cs="Arial"/>
        </w:rPr>
      </w:pPr>
      <w:r w:rsidRPr="00F408F0">
        <w:rPr>
          <w:rFonts w:ascii="Arial" w:hAnsi="Arial" w:cs="Arial"/>
        </w:rPr>
        <w:t>Information Sharing</w:t>
      </w:r>
    </w:p>
    <w:p w:rsidR="00744072" w:rsidRPr="00F408F0" w:rsidRDefault="00744072" w:rsidP="00744072">
      <w:pPr>
        <w:pStyle w:val="NormalWeb"/>
        <w:rPr>
          <w:rFonts w:ascii="Arial" w:hAnsi="Arial" w:cs="Arial"/>
        </w:rPr>
      </w:pPr>
      <w:r w:rsidRPr="00F408F0">
        <w:rPr>
          <w:rFonts w:ascii="Arial" w:hAnsi="Arial" w:cs="Arial"/>
        </w:rPr>
        <w:t>It’s important that schools balance the requests of parents with their statutory duties. Having parental responsibility does not allow a parent to obstruct a school from carrying out their duties under legislation.</w:t>
      </w:r>
    </w:p>
    <w:p w:rsidR="00744072" w:rsidRPr="00F408F0" w:rsidRDefault="00744072" w:rsidP="00744072">
      <w:pPr>
        <w:pStyle w:val="NormalWeb"/>
        <w:rPr>
          <w:rFonts w:ascii="Arial" w:hAnsi="Arial" w:cs="Arial"/>
        </w:rPr>
      </w:pPr>
      <w:r w:rsidRPr="00F408F0">
        <w:rPr>
          <w:rStyle w:val="Strong"/>
          <w:rFonts w:ascii="Arial" w:hAnsi="Arial" w:cs="Arial"/>
        </w:rPr>
        <w:t>Example</w:t>
      </w:r>
      <w:r w:rsidRPr="00F408F0">
        <w:rPr>
          <w:rFonts w:ascii="Arial" w:hAnsi="Arial" w:cs="Arial"/>
        </w:rPr>
        <w:t xml:space="preserve"> A biological parent, with parental responsibility, informs their child’s maintained school that they do not wish their child’s step-parent, who does not have parental responsibility but does have care of the child, to receive educational information about that child. The school must inform the biological parent that they cannot comply with that request.</w:t>
      </w:r>
    </w:p>
    <w:p w:rsidR="00744072" w:rsidRPr="00F408F0" w:rsidRDefault="00744072" w:rsidP="00744072">
      <w:pPr>
        <w:pStyle w:val="NormalWeb"/>
        <w:rPr>
          <w:rFonts w:ascii="Arial" w:hAnsi="Arial" w:cs="Arial"/>
        </w:rPr>
      </w:pPr>
      <w:r w:rsidRPr="00F408F0">
        <w:rPr>
          <w:rFonts w:ascii="Arial" w:hAnsi="Arial" w:cs="Arial"/>
        </w:rPr>
        <w:t>Under the Education (Pupil Information) (England) Regulations 2005, some schools are required to provide access to, or copies of a child’s educational record to parents upon request. Therefore, if the school were to abide by the request of the biological parent they would be in breach of their obligations under education law.</w:t>
      </w:r>
    </w:p>
    <w:p w:rsidR="00744072" w:rsidRPr="00F408F0" w:rsidRDefault="00744072" w:rsidP="00744072">
      <w:pPr>
        <w:pStyle w:val="Heading3"/>
        <w:rPr>
          <w:rFonts w:ascii="Arial" w:hAnsi="Arial" w:cs="Arial"/>
        </w:rPr>
      </w:pPr>
      <w:r w:rsidRPr="00F408F0">
        <w:rPr>
          <w:rFonts w:ascii="Arial" w:hAnsi="Arial" w:cs="Arial"/>
        </w:rPr>
        <w:t>Legislation on information sharing</w:t>
      </w:r>
    </w:p>
    <w:p w:rsidR="00744072" w:rsidRPr="00F408F0" w:rsidRDefault="00744072" w:rsidP="00744072">
      <w:pPr>
        <w:pStyle w:val="NormalWeb"/>
        <w:rPr>
          <w:rFonts w:ascii="Arial" w:hAnsi="Arial" w:cs="Arial"/>
        </w:rPr>
      </w:pPr>
      <w:r w:rsidRPr="00F408F0">
        <w:rPr>
          <w:rFonts w:ascii="Arial" w:hAnsi="Arial" w:cs="Arial"/>
        </w:rPr>
        <w:t>Under the principles of the General Data Protection Regulations 2018 (GDPR) and the Data Protection Act 2018 (the DPA 2018), children and young adults can assume control over their personal information and restrict access to it from the age of 13.</w:t>
      </w:r>
    </w:p>
    <w:p w:rsidR="00744072" w:rsidRPr="00F408F0" w:rsidRDefault="00744072" w:rsidP="00744072">
      <w:pPr>
        <w:pStyle w:val="NormalWeb"/>
        <w:rPr>
          <w:rFonts w:ascii="Arial" w:hAnsi="Arial" w:cs="Arial"/>
        </w:rPr>
      </w:pPr>
      <w:r w:rsidRPr="00F408F0">
        <w:rPr>
          <w:rFonts w:ascii="Arial" w:hAnsi="Arial" w:cs="Arial"/>
        </w:rPr>
        <w:t xml:space="preserve">However, parents are entitled to request access to, or a copy of their child’s educational record, even if the child does not wish them to access it. This applies until the child reaches the age of 18. A parent is not, however entitled to information that the school could not lawfully disclose to the child under the GDPR or in relation to </w:t>
      </w:r>
      <w:hyperlink r:id="rId18" w:history="1">
        <w:r w:rsidRPr="00F408F0">
          <w:rPr>
            <w:rStyle w:val="Hyperlink"/>
            <w:rFonts w:ascii="Arial" w:hAnsi="Arial" w:cs="Arial"/>
          </w:rPr>
          <w:t>which the child would have no right of access</w:t>
        </w:r>
      </w:hyperlink>
      <w:r w:rsidRPr="00F408F0">
        <w:rPr>
          <w:rFonts w:ascii="Arial" w:hAnsi="Arial" w:cs="Arial"/>
        </w:rPr>
        <w:t xml:space="preserve">. If you have any queries about GDPR please contact the </w:t>
      </w:r>
      <w:hyperlink r:id="rId19" w:history="1">
        <w:r w:rsidRPr="00F408F0">
          <w:rPr>
            <w:rStyle w:val="Hyperlink"/>
            <w:rFonts w:ascii="Arial" w:hAnsi="Arial" w:cs="Arial"/>
          </w:rPr>
          <w:t>Information Commissioners Office</w:t>
        </w:r>
      </w:hyperlink>
      <w:r w:rsidRPr="00F408F0">
        <w:rPr>
          <w:rFonts w:ascii="Arial" w:hAnsi="Arial" w:cs="Arial"/>
        </w:rPr>
        <w:t>.</w:t>
      </w:r>
    </w:p>
    <w:p w:rsidR="00744072" w:rsidRPr="00F408F0" w:rsidRDefault="00744072" w:rsidP="00744072">
      <w:pPr>
        <w:pStyle w:val="NormalWeb"/>
        <w:rPr>
          <w:rFonts w:ascii="Arial" w:hAnsi="Arial" w:cs="Arial"/>
        </w:rPr>
      </w:pPr>
      <w:r w:rsidRPr="00F408F0">
        <w:rPr>
          <w:rStyle w:val="Strong"/>
          <w:rFonts w:ascii="Arial" w:hAnsi="Arial" w:cs="Arial"/>
        </w:rPr>
        <w:t>Example</w:t>
      </w:r>
      <w:r w:rsidRPr="00F408F0">
        <w:rPr>
          <w:rFonts w:ascii="Arial" w:hAnsi="Arial" w:cs="Arial"/>
        </w:rPr>
        <w:t xml:space="preserve"> A non-resident parent who has limited contact with their children, contacts the school to find out how well they did in their exams. Both the children and the resident parent do not wish to share that information and they inform the school of this. The school refuses to release the information on the basis that the children are old enough to control access to their personal information. The school has therefore breached education law by failing to provide information to which the non-resident parent is entitled.</w:t>
      </w:r>
    </w:p>
    <w:p w:rsidR="00744072" w:rsidRPr="00F408F0" w:rsidRDefault="00744072" w:rsidP="00744072">
      <w:pPr>
        <w:pStyle w:val="Heading3"/>
        <w:rPr>
          <w:rFonts w:ascii="Arial" w:hAnsi="Arial" w:cs="Arial"/>
        </w:rPr>
      </w:pPr>
      <w:r w:rsidRPr="00F408F0">
        <w:rPr>
          <w:rFonts w:ascii="Arial" w:hAnsi="Arial" w:cs="Arial"/>
        </w:rPr>
        <w:t>Information sharing and academies</w:t>
      </w:r>
    </w:p>
    <w:p w:rsidR="00744072" w:rsidRPr="00F408F0" w:rsidRDefault="00744072" w:rsidP="00744072">
      <w:pPr>
        <w:pStyle w:val="NormalWeb"/>
        <w:rPr>
          <w:rFonts w:ascii="Arial" w:hAnsi="Arial" w:cs="Arial"/>
        </w:rPr>
      </w:pPr>
      <w:r w:rsidRPr="00F408F0">
        <w:rPr>
          <w:rFonts w:ascii="Arial" w:hAnsi="Arial" w:cs="Arial"/>
        </w:rPr>
        <w:t>Requirements on academies differ slightly and are derived from Part 6 of the Schedule to the Education (Independent School Standards) Regulations 2014.</w:t>
      </w:r>
    </w:p>
    <w:p w:rsidR="00744072" w:rsidRPr="00F408F0" w:rsidRDefault="00744072" w:rsidP="00744072">
      <w:pPr>
        <w:pStyle w:val="NormalWeb"/>
        <w:rPr>
          <w:rFonts w:ascii="Arial" w:hAnsi="Arial" w:cs="Arial"/>
        </w:rPr>
      </w:pPr>
      <w:r w:rsidRPr="00F408F0">
        <w:rPr>
          <w:rFonts w:ascii="Arial" w:hAnsi="Arial" w:cs="Arial"/>
        </w:rPr>
        <w:t>Under Part 6, academies must provide an annual written report of each registered pupil’s progress and attainment in the main subject areas taught, to the parents of that registered pupil (except that no report need be provided where the parent has agreed otherwise).</w:t>
      </w:r>
    </w:p>
    <w:p w:rsidR="00744072" w:rsidRPr="00F408F0" w:rsidRDefault="00744072" w:rsidP="00744072">
      <w:pPr>
        <w:pStyle w:val="Heading3"/>
        <w:rPr>
          <w:rFonts w:ascii="Arial" w:hAnsi="Arial" w:cs="Arial"/>
        </w:rPr>
      </w:pPr>
      <w:r w:rsidRPr="00F408F0">
        <w:rPr>
          <w:rFonts w:ascii="Arial" w:hAnsi="Arial" w:cs="Arial"/>
        </w:rPr>
        <w:t>Informing non-resident parents</w:t>
      </w:r>
    </w:p>
    <w:p w:rsidR="00744072" w:rsidRPr="00F408F0" w:rsidRDefault="00744072" w:rsidP="00744072">
      <w:pPr>
        <w:pStyle w:val="NormalWeb"/>
        <w:rPr>
          <w:rFonts w:ascii="Arial" w:hAnsi="Arial" w:cs="Arial"/>
        </w:rPr>
      </w:pPr>
      <w:r w:rsidRPr="00F408F0">
        <w:rPr>
          <w:rFonts w:ascii="Arial" w:hAnsi="Arial" w:cs="Arial"/>
        </w:rPr>
        <w:t>In cases where a school does not know the whereabouts of a non-resident parent, it should make the resident parent aware that the other parent is entitled to be involved in their child’s education and request that information is passed on.</w:t>
      </w:r>
    </w:p>
    <w:p w:rsidR="00744072" w:rsidRPr="00F408F0" w:rsidRDefault="00744072" w:rsidP="00744072">
      <w:pPr>
        <w:pStyle w:val="NormalWeb"/>
        <w:rPr>
          <w:rFonts w:ascii="Arial" w:hAnsi="Arial" w:cs="Arial"/>
        </w:rPr>
      </w:pPr>
      <w:r w:rsidRPr="00F408F0">
        <w:rPr>
          <w:rFonts w:ascii="Arial" w:hAnsi="Arial" w:cs="Arial"/>
        </w:rPr>
        <w:t>If the resident parent refuses to share information with the other parent and also refuses to provide contact details so that the school can deal direct with the non-resident parent, the school can do nothing more. It should be noted, however, that the resident parent might be genuinely unaware of the non-resident parent’s whereabouts.</w:t>
      </w:r>
    </w:p>
    <w:p w:rsidR="00744072" w:rsidRPr="00F408F0" w:rsidRDefault="00744072" w:rsidP="00744072">
      <w:pPr>
        <w:pStyle w:val="NormalWeb"/>
        <w:rPr>
          <w:rFonts w:ascii="Arial" w:hAnsi="Arial" w:cs="Arial"/>
        </w:rPr>
      </w:pPr>
      <w:r w:rsidRPr="00F408F0">
        <w:rPr>
          <w:rFonts w:ascii="Arial" w:hAnsi="Arial" w:cs="Arial"/>
        </w:rPr>
        <w:t>If the non-resident parent subsequently contacts the school and requests access to information, the school should provide it to that parent direct, after taking reasonable steps to satisfy itself that the individual is, in fact, the child’s parent.</w:t>
      </w:r>
    </w:p>
    <w:p w:rsidR="00744072" w:rsidRPr="00F408F0" w:rsidRDefault="00744072" w:rsidP="00744072">
      <w:pPr>
        <w:pStyle w:val="NormalWeb"/>
        <w:rPr>
          <w:rFonts w:ascii="Arial" w:hAnsi="Arial" w:cs="Arial"/>
        </w:rPr>
      </w:pPr>
      <w:r w:rsidRPr="00F408F0">
        <w:rPr>
          <w:rFonts w:ascii="Arial" w:hAnsi="Arial" w:cs="Arial"/>
        </w:rPr>
        <w:t>Schools are not required to seek the consent of the parent with whom the child resides before either recording the contact details of the non-resident parent, or sending them their child’s prescribed statutory educational information. There is also no requirement for a school to request a solicitor’s letter from a parent who does not live with the child, as evidence that they are a parent entitled to educational information about their child. Nor does a school need a court order directing them to provide statutory information to any parent who is entitled to it.</w:t>
      </w:r>
    </w:p>
    <w:p w:rsidR="00744072" w:rsidRPr="00F408F0" w:rsidRDefault="00744072" w:rsidP="00744072">
      <w:pPr>
        <w:pStyle w:val="Heading2"/>
        <w:rPr>
          <w:rFonts w:ascii="Arial" w:hAnsi="Arial" w:cs="Arial"/>
        </w:rPr>
      </w:pPr>
      <w:r w:rsidRPr="00F408F0">
        <w:rPr>
          <w:rFonts w:ascii="Arial" w:hAnsi="Arial" w:cs="Arial"/>
        </w:rPr>
        <w:t>Obtaining consent</w:t>
      </w:r>
    </w:p>
    <w:p w:rsidR="00744072" w:rsidRPr="00F408F0" w:rsidRDefault="00744072" w:rsidP="00744072">
      <w:pPr>
        <w:pStyle w:val="NormalWeb"/>
        <w:rPr>
          <w:rFonts w:ascii="Arial" w:hAnsi="Arial" w:cs="Arial"/>
        </w:rPr>
      </w:pPr>
      <w:r w:rsidRPr="00F408F0">
        <w:rPr>
          <w:rFonts w:ascii="Arial" w:hAnsi="Arial" w:cs="Arial"/>
        </w:rPr>
        <w:t>Where schools need parental consent to outings and activities, headteachers should seek the consent from the resident parent unless the decision is likely to have a long-term and significant impact on the child, or the non-resident parent has requested to be asked for consent in all such cases.</w:t>
      </w:r>
    </w:p>
    <w:p w:rsidR="00744072" w:rsidRPr="00F408F0" w:rsidRDefault="00744072" w:rsidP="00744072">
      <w:pPr>
        <w:pStyle w:val="NormalWeb"/>
        <w:rPr>
          <w:rFonts w:ascii="Arial" w:hAnsi="Arial" w:cs="Arial"/>
        </w:rPr>
      </w:pPr>
      <w:r w:rsidRPr="00F408F0">
        <w:rPr>
          <w:rFonts w:ascii="Arial" w:hAnsi="Arial" w:cs="Arial"/>
        </w:rPr>
        <w:t>In cases where the school considers it necessary or has been asked to seek consent from both parents, you may wish to assume that parental consent has not been given unless all parents agree. Such an approach ensures that the school has treated the views of each parent equally and will also help to safeguard the position of the school in terms of exposure to any potential civil liability where, for example, the child is injured while on a school trip.</w:t>
      </w:r>
    </w:p>
    <w:p w:rsidR="00744072" w:rsidRPr="00F408F0" w:rsidRDefault="00744072" w:rsidP="00744072">
      <w:pPr>
        <w:pStyle w:val="NormalWeb"/>
        <w:rPr>
          <w:rFonts w:ascii="Arial" w:hAnsi="Arial" w:cs="Arial"/>
        </w:rPr>
      </w:pPr>
      <w:r w:rsidRPr="00F408F0">
        <w:rPr>
          <w:rFonts w:ascii="Arial" w:hAnsi="Arial" w:cs="Arial"/>
        </w:rPr>
        <w:t>Schools should avoid becoming involved in any disagreement between parents but might want to suggest that where parents cannot agree they seek independent legal advice about obtaining a court order setting out exactly what decisions each parent can make in respect of the child (a Specific-Issue or Prohibited Steps Order as appropriate).</w:t>
      </w:r>
    </w:p>
    <w:p w:rsidR="00744072" w:rsidRPr="00F408F0" w:rsidRDefault="00744072" w:rsidP="00744072">
      <w:pPr>
        <w:pStyle w:val="Heading2"/>
        <w:rPr>
          <w:rFonts w:ascii="Arial" w:hAnsi="Arial" w:cs="Arial"/>
        </w:rPr>
      </w:pPr>
      <w:r w:rsidRPr="00F408F0">
        <w:rPr>
          <w:rFonts w:ascii="Arial" w:hAnsi="Arial" w:cs="Arial"/>
        </w:rPr>
        <w:t>Medical treatment – seeking consent following accident or injury</w:t>
      </w:r>
    </w:p>
    <w:p w:rsidR="00744072" w:rsidRPr="00F408F0" w:rsidRDefault="00744072" w:rsidP="00744072">
      <w:pPr>
        <w:pStyle w:val="NormalWeb"/>
        <w:rPr>
          <w:rFonts w:ascii="Arial" w:hAnsi="Arial" w:cs="Arial"/>
        </w:rPr>
      </w:pPr>
      <w:r w:rsidRPr="00F408F0">
        <w:rPr>
          <w:rFonts w:ascii="Arial" w:hAnsi="Arial" w:cs="Arial"/>
        </w:rPr>
        <w:t xml:space="preserve">Schools may experience problems when a child has had an accident and consent might be needed for emergency medical treatment. The </w:t>
      </w:r>
      <w:hyperlink r:id="rId20" w:history="1">
        <w:r w:rsidRPr="00F408F0">
          <w:rPr>
            <w:rStyle w:val="Hyperlink"/>
            <w:rFonts w:ascii="Arial" w:hAnsi="Arial" w:cs="Arial"/>
          </w:rPr>
          <w:t>Children Act 1989, section 3</w:t>
        </w:r>
      </w:hyperlink>
      <w:r w:rsidRPr="00F408F0">
        <w:rPr>
          <w:rFonts w:ascii="Arial" w:hAnsi="Arial" w:cs="Arial"/>
        </w:rPr>
        <w:t xml:space="preserve"> provides that people who do not have parental responsibility but nonetheless have care of a child may:</w:t>
      </w:r>
    </w:p>
    <w:p w:rsidR="00744072" w:rsidRPr="00F408F0" w:rsidRDefault="00744072" w:rsidP="00744072">
      <w:pPr>
        <w:pStyle w:val="last-child"/>
        <w:rPr>
          <w:rFonts w:ascii="Arial" w:hAnsi="Arial" w:cs="Arial"/>
        </w:rPr>
      </w:pPr>
      <w:r w:rsidRPr="00F408F0">
        <w:rPr>
          <w:rFonts w:ascii="Arial" w:hAnsi="Arial" w:cs="Arial"/>
        </w:rPr>
        <w:t>…do what is reasonable in all the circumstances of the case for the purpose of safeguarding or promoting the child’s welfare.</w:t>
      </w:r>
    </w:p>
    <w:p w:rsidR="00744072" w:rsidRPr="00F408F0" w:rsidRDefault="00744072" w:rsidP="00744072">
      <w:pPr>
        <w:pStyle w:val="NormalWeb"/>
        <w:rPr>
          <w:rFonts w:ascii="Arial" w:hAnsi="Arial" w:cs="Arial"/>
        </w:rPr>
      </w:pPr>
      <w:r w:rsidRPr="00F408F0">
        <w:rPr>
          <w:rFonts w:ascii="Arial" w:hAnsi="Arial" w:cs="Arial"/>
        </w:rPr>
        <w:t>This would allow schools to act ‘in loco parentis’, in place of a parent, or allow them to seek consent from a parent who may not hold parental responsibility.</w:t>
      </w:r>
    </w:p>
    <w:p w:rsidR="00744072" w:rsidRPr="00F408F0" w:rsidRDefault="00744072" w:rsidP="00744072">
      <w:pPr>
        <w:pStyle w:val="NormalWeb"/>
        <w:rPr>
          <w:rFonts w:ascii="Arial" w:hAnsi="Arial" w:cs="Arial"/>
        </w:rPr>
      </w:pPr>
      <w:r w:rsidRPr="00F408F0">
        <w:rPr>
          <w:rFonts w:ascii="Arial" w:hAnsi="Arial" w:cs="Arial"/>
        </w:rPr>
        <w:t>It would clearly be reasonable for a school to take a child who needs to have a wound stitched up to hospital, but the parents, including the non-resident parent who has asked to be kept informed of events involving the child, should be informed as soon as possible.</w:t>
      </w:r>
    </w:p>
    <w:p w:rsidR="00744072" w:rsidRPr="00F408F0" w:rsidRDefault="00744072" w:rsidP="00744072">
      <w:pPr>
        <w:pStyle w:val="Heading2"/>
        <w:rPr>
          <w:rFonts w:ascii="Arial" w:hAnsi="Arial" w:cs="Arial"/>
        </w:rPr>
      </w:pPr>
      <w:r w:rsidRPr="00F408F0">
        <w:rPr>
          <w:rFonts w:ascii="Arial" w:hAnsi="Arial" w:cs="Arial"/>
        </w:rPr>
        <w:t>Safeguarding</w:t>
      </w:r>
    </w:p>
    <w:p w:rsidR="00744072" w:rsidRPr="00F408F0" w:rsidRDefault="00744072" w:rsidP="00744072">
      <w:pPr>
        <w:pStyle w:val="NormalWeb"/>
        <w:rPr>
          <w:rFonts w:ascii="Arial" w:hAnsi="Arial" w:cs="Arial"/>
        </w:rPr>
      </w:pPr>
      <w:r w:rsidRPr="00F408F0">
        <w:rPr>
          <w:rFonts w:ascii="Arial" w:hAnsi="Arial" w:cs="Arial"/>
        </w:rPr>
        <w:t xml:space="preserve">All schools must have regard to the </w:t>
      </w:r>
      <w:hyperlink r:id="rId21" w:history="1">
        <w:r w:rsidRPr="00F408F0">
          <w:rPr>
            <w:rStyle w:val="Hyperlink"/>
            <w:rFonts w:ascii="Arial" w:hAnsi="Arial" w:cs="Arial"/>
          </w:rPr>
          <w:t>Keeping Children Safe in Education</w:t>
        </w:r>
      </w:hyperlink>
      <w:r w:rsidRPr="00F408F0">
        <w:rPr>
          <w:rFonts w:ascii="Arial" w:hAnsi="Arial" w:cs="Arial"/>
        </w:rPr>
        <w:t xml:space="preserve"> (KCSIE) statutory guidance, which explains what schools and their staff must do and should do to safeguard their pupils.</w:t>
      </w:r>
    </w:p>
    <w:p w:rsidR="00744072" w:rsidRPr="00F408F0" w:rsidRDefault="00744072" w:rsidP="00744072">
      <w:pPr>
        <w:pStyle w:val="NormalWeb"/>
        <w:rPr>
          <w:rFonts w:ascii="Arial" w:hAnsi="Arial" w:cs="Arial"/>
        </w:rPr>
      </w:pPr>
      <w:r w:rsidRPr="00F408F0">
        <w:rPr>
          <w:rFonts w:ascii="Arial" w:hAnsi="Arial" w:cs="Arial"/>
        </w:rPr>
        <w:t>Safeguarding is defined in KCSIE as:</w:t>
      </w:r>
    </w:p>
    <w:p w:rsidR="00744072" w:rsidRPr="00F408F0" w:rsidRDefault="00744072" w:rsidP="00744072">
      <w:pPr>
        <w:pStyle w:val="last-child"/>
        <w:rPr>
          <w:rFonts w:ascii="Arial" w:hAnsi="Arial" w:cs="Arial"/>
        </w:rPr>
      </w:pPr>
      <w:r w:rsidRPr="00F408F0">
        <w:rPr>
          <w:rFonts w:ascii="Arial" w:hAnsi="Arial" w:cs="Arial"/>
        </w:rPr>
        <w:t>Protecting children from maltreatment; preventing impairment of children’s health or development; ensuring that children grow up in circumstances consistent with the provision of safe and effective care; and taking action to enable all children to have the best outcomes.</w:t>
      </w:r>
    </w:p>
    <w:p w:rsidR="00744072" w:rsidRPr="00F408F0" w:rsidRDefault="00744072" w:rsidP="00744072">
      <w:pPr>
        <w:pStyle w:val="NormalWeb"/>
        <w:rPr>
          <w:rFonts w:ascii="Arial" w:hAnsi="Arial" w:cs="Arial"/>
        </w:rPr>
      </w:pPr>
      <w:r w:rsidRPr="00F408F0">
        <w:rPr>
          <w:rFonts w:ascii="Arial" w:hAnsi="Arial" w:cs="Arial"/>
        </w:rPr>
        <w:t>KCSIE emphasises that everyone who comes into contact with children and their families has a role to play in safeguarding children. School and college staff are particularly important, as they are in a position to identify concerns early and provide help for children, to prevent concerns from escalating. They should consider, at all times, what is in the best interests of the child.</w:t>
      </w:r>
    </w:p>
    <w:p w:rsidR="00744072" w:rsidRPr="00F408F0" w:rsidRDefault="00744072" w:rsidP="00744072">
      <w:pPr>
        <w:pStyle w:val="NormalWeb"/>
        <w:rPr>
          <w:rFonts w:ascii="Arial" w:hAnsi="Arial" w:cs="Arial"/>
        </w:rPr>
      </w:pPr>
      <w:r w:rsidRPr="00F408F0">
        <w:rPr>
          <w:rFonts w:ascii="Arial" w:hAnsi="Arial" w:cs="Arial"/>
        </w:rPr>
        <w:t xml:space="preserve">If a child is in immediate danger or is at risk of harm, a referral should be made immediately to children’s social care and/or the police as appropriate. All schools should have a designated safeguarding lead. A full job description is provided in Annex B of </w:t>
      </w:r>
      <w:hyperlink r:id="rId22" w:history="1">
        <w:r w:rsidRPr="00F408F0">
          <w:rPr>
            <w:rStyle w:val="Hyperlink"/>
            <w:rFonts w:ascii="Arial" w:hAnsi="Arial" w:cs="Arial"/>
          </w:rPr>
          <w:t>KCSIE</w:t>
        </w:r>
      </w:hyperlink>
      <w:r w:rsidRPr="00F408F0">
        <w:rPr>
          <w:rFonts w:ascii="Arial" w:hAnsi="Arial" w:cs="Arial"/>
        </w:rPr>
        <w:t>.</w:t>
      </w:r>
    </w:p>
    <w:p w:rsidR="00744072" w:rsidRPr="00F408F0" w:rsidRDefault="00744072" w:rsidP="00744072">
      <w:pPr>
        <w:pStyle w:val="NormalWeb"/>
        <w:rPr>
          <w:rFonts w:ascii="Arial" w:hAnsi="Arial" w:cs="Arial"/>
        </w:rPr>
      </w:pPr>
      <w:r w:rsidRPr="00F408F0">
        <w:rPr>
          <w:rFonts w:ascii="Arial" w:hAnsi="Arial" w:cs="Arial"/>
        </w:rPr>
        <w:t>It will be for schools, on a case-by-case basis, to consider the level of information (if any) that is provided to parents where referrals have been made to children’s social care.</w:t>
      </w:r>
    </w:p>
    <w:p w:rsidR="00744072" w:rsidRPr="00F408F0" w:rsidRDefault="00744072" w:rsidP="00744072">
      <w:pPr>
        <w:pStyle w:val="NormalWeb"/>
        <w:rPr>
          <w:rFonts w:ascii="Arial" w:hAnsi="Arial" w:cs="Arial"/>
        </w:rPr>
      </w:pPr>
      <w:r w:rsidRPr="00F408F0">
        <w:rPr>
          <w:rFonts w:ascii="Arial" w:hAnsi="Arial" w:cs="Arial"/>
        </w:rPr>
        <w:t>The designated safeguarding lead working with children’s social care should generally lead on any decisions about sharing information related to safeguarding concerns with parents. Information sharing should always be in the best interests of the child. It will be especially important that a school works closely with children’s social care, to consider next steps, if there is reason to believe sharing information with a parent will potentially put a child at greater risk of harm.</w:t>
      </w:r>
    </w:p>
    <w:p w:rsidR="00744072" w:rsidRPr="00F408F0" w:rsidRDefault="00744072" w:rsidP="00744072">
      <w:pPr>
        <w:pStyle w:val="NormalWeb"/>
        <w:rPr>
          <w:rFonts w:ascii="Arial" w:hAnsi="Arial" w:cs="Arial"/>
        </w:rPr>
      </w:pPr>
      <w:r w:rsidRPr="00F408F0">
        <w:rPr>
          <w:rFonts w:ascii="Arial" w:hAnsi="Arial" w:cs="Arial"/>
        </w:rPr>
        <w:t>Safeguarding information sharing advice can be found in:</w:t>
      </w:r>
    </w:p>
    <w:p w:rsidR="00744072" w:rsidRPr="00F408F0" w:rsidRDefault="00744072" w:rsidP="00744072">
      <w:pPr>
        <w:numPr>
          <w:ilvl w:val="0"/>
          <w:numId w:val="16"/>
        </w:numPr>
        <w:spacing w:before="100" w:beforeAutospacing="1" w:after="100" w:afterAutospacing="1" w:line="240" w:lineRule="auto"/>
        <w:rPr>
          <w:rFonts w:cs="Arial"/>
        </w:rPr>
      </w:pPr>
      <w:r w:rsidRPr="00F408F0">
        <w:rPr>
          <w:rFonts w:cs="Arial"/>
        </w:rPr>
        <w:t xml:space="preserve">Chapter 1 of </w:t>
      </w:r>
      <w:hyperlink r:id="rId23" w:history="1">
        <w:r w:rsidRPr="00F408F0">
          <w:rPr>
            <w:rStyle w:val="Hyperlink"/>
            <w:rFonts w:cs="Arial"/>
          </w:rPr>
          <w:t>Working together to safeguard shildren</w:t>
        </w:r>
      </w:hyperlink>
      <w:r w:rsidRPr="00F408F0">
        <w:rPr>
          <w:rFonts w:cs="Arial"/>
        </w:rPr>
        <w:t>, which includes a myth-busting guide to information sharing</w:t>
      </w:r>
    </w:p>
    <w:p w:rsidR="00744072" w:rsidRPr="00F408F0" w:rsidRDefault="00CB2E19" w:rsidP="00744072">
      <w:pPr>
        <w:numPr>
          <w:ilvl w:val="0"/>
          <w:numId w:val="16"/>
        </w:numPr>
        <w:spacing w:before="100" w:beforeAutospacing="1" w:after="100" w:afterAutospacing="1" w:line="240" w:lineRule="auto"/>
        <w:rPr>
          <w:rFonts w:cs="Arial"/>
        </w:rPr>
      </w:pPr>
      <w:hyperlink r:id="rId24" w:history="1">
        <w:r w:rsidR="00744072" w:rsidRPr="00F408F0">
          <w:rPr>
            <w:rStyle w:val="Hyperlink"/>
            <w:rFonts w:cs="Arial"/>
          </w:rPr>
          <w:t>Information sharing advice for practitioners</w:t>
        </w:r>
      </w:hyperlink>
    </w:p>
    <w:p w:rsidR="00744072" w:rsidRPr="00F408F0" w:rsidRDefault="00744072" w:rsidP="00744072">
      <w:pPr>
        <w:pStyle w:val="Heading2"/>
        <w:rPr>
          <w:rFonts w:ascii="Arial" w:hAnsi="Arial" w:cs="Arial"/>
        </w:rPr>
      </w:pPr>
      <w:r w:rsidRPr="00F408F0">
        <w:rPr>
          <w:rFonts w:ascii="Arial" w:hAnsi="Arial" w:cs="Arial"/>
        </w:rPr>
        <w:t>Changing a surname</w:t>
      </w:r>
    </w:p>
    <w:p w:rsidR="00744072" w:rsidRPr="00F408F0" w:rsidRDefault="00744072" w:rsidP="00744072">
      <w:pPr>
        <w:pStyle w:val="NormalWeb"/>
        <w:rPr>
          <w:rFonts w:ascii="Arial" w:hAnsi="Arial" w:cs="Arial"/>
        </w:rPr>
      </w:pPr>
      <w:r w:rsidRPr="00F408F0">
        <w:rPr>
          <w:rFonts w:ascii="Arial" w:hAnsi="Arial" w:cs="Arial"/>
        </w:rPr>
        <w:t>A change of surname is a private law matter and should be resolved between parents. Where one parent seeks to change the surname by which their child is known, schools should ensure that they do not change the surname without written evidence that consent has been given by the other parent or by anyone else who has parental responsibility for the child. Schools should source this evidence independent of the parent seeking to make the change.</w:t>
      </w:r>
    </w:p>
    <w:p w:rsidR="00744072" w:rsidRPr="00F408F0" w:rsidRDefault="00744072" w:rsidP="00744072">
      <w:pPr>
        <w:pStyle w:val="NormalWeb"/>
        <w:rPr>
          <w:rFonts w:ascii="Arial" w:hAnsi="Arial" w:cs="Arial"/>
        </w:rPr>
      </w:pPr>
      <w:r w:rsidRPr="00F408F0">
        <w:rPr>
          <w:rFonts w:ascii="Arial" w:hAnsi="Arial" w:cs="Arial"/>
        </w:rPr>
        <w:t>Regulation 5(1)(a) of the Education (Pupil Registration) Regulations 2006 requires a school to record the full name of every pupil in alphabetical order in the admissions register. This means the child’s full legal name and not any other name that the child is known by.</w:t>
      </w:r>
    </w:p>
    <w:p w:rsidR="00744072" w:rsidRPr="00F408F0" w:rsidRDefault="00744072" w:rsidP="00744072">
      <w:pPr>
        <w:pStyle w:val="NormalWeb"/>
        <w:rPr>
          <w:rFonts w:ascii="Arial" w:hAnsi="Arial" w:cs="Arial"/>
        </w:rPr>
      </w:pPr>
      <w:r w:rsidRPr="00F408F0">
        <w:rPr>
          <w:rFonts w:ascii="Arial" w:hAnsi="Arial" w:cs="Arial"/>
        </w:rPr>
        <w:t>However, there may be circumstances where an informal name change has already been adopted in the school and it would not be in the best interests of the child, who might be called by a new name, to refer back to a different name. In these circumstances, schools should decide what action to take but the best interests of the child must be the paramount consideration when making a decision.</w:t>
      </w:r>
    </w:p>
    <w:p w:rsidR="00744072" w:rsidRPr="00F408F0" w:rsidRDefault="00744072" w:rsidP="00744072">
      <w:pPr>
        <w:pStyle w:val="NormalWeb"/>
        <w:rPr>
          <w:rFonts w:ascii="Arial" w:hAnsi="Arial" w:cs="Arial"/>
        </w:rPr>
      </w:pPr>
      <w:r w:rsidRPr="00F408F0">
        <w:rPr>
          <w:rFonts w:ascii="Arial" w:hAnsi="Arial" w:cs="Arial"/>
        </w:rPr>
        <w:t>Where a child is subject to a special guardianship order, there are particular considerations in cases where a school receives a request to use a different surname for a pupil.</w:t>
      </w:r>
    </w:p>
    <w:p w:rsidR="00744072" w:rsidRPr="00F408F0" w:rsidRDefault="00744072" w:rsidP="00744072">
      <w:pPr>
        <w:pStyle w:val="NormalWeb"/>
        <w:rPr>
          <w:rFonts w:ascii="Arial" w:hAnsi="Arial" w:cs="Arial"/>
        </w:rPr>
      </w:pPr>
      <w:r w:rsidRPr="00F408F0">
        <w:rPr>
          <w:rFonts w:ascii="Arial" w:hAnsi="Arial" w:cs="Arial"/>
        </w:rPr>
        <w:t>Section 14C(3) of the Children Act 1989 (CA 1989) states that:</w:t>
      </w:r>
    </w:p>
    <w:p w:rsidR="00744072" w:rsidRPr="00F408F0" w:rsidRDefault="00744072" w:rsidP="00744072">
      <w:pPr>
        <w:pStyle w:val="last-child"/>
        <w:rPr>
          <w:rFonts w:ascii="Arial" w:hAnsi="Arial" w:cs="Arial"/>
        </w:rPr>
      </w:pPr>
      <w:r w:rsidRPr="00F408F0">
        <w:rPr>
          <w:rFonts w:ascii="Arial" w:hAnsi="Arial" w:cs="Arial"/>
        </w:rPr>
        <w:t>While a special guardianship order is in force with respect to a child, no person may cause the child to be known by a new surname…..without either the written consent of every person who has parental responsibility for the child or the leave of the court. Schools must therefore decline requests from special guardians for a child to be known by a different surname unless the above criteria are met.</w:t>
      </w:r>
    </w:p>
    <w:p w:rsidR="00744072" w:rsidRPr="00F408F0" w:rsidRDefault="00744072" w:rsidP="00744072">
      <w:pPr>
        <w:pStyle w:val="Heading2"/>
        <w:rPr>
          <w:rFonts w:ascii="Arial" w:hAnsi="Arial" w:cs="Arial"/>
        </w:rPr>
      </w:pPr>
      <w:r w:rsidRPr="00F408F0">
        <w:rPr>
          <w:rFonts w:ascii="Arial" w:hAnsi="Arial" w:cs="Arial"/>
        </w:rPr>
        <w:t>Parent governors</w:t>
      </w:r>
    </w:p>
    <w:p w:rsidR="00744072" w:rsidRPr="00F408F0" w:rsidRDefault="00744072" w:rsidP="00744072">
      <w:pPr>
        <w:pStyle w:val="NormalWeb"/>
        <w:rPr>
          <w:rFonts w:ascii="Arial" w:hAnsi="Arial" w:cs="Arial"/>
        </w:rPr>
      </w:pPr>
      <w:r w:rsidRPr="00F408F0">
        <w:rPr>
          <w:rFonts w:ascii="Arial" w:hAnsi="Arial" w:cs="Arial"/>
        </w:rPr>
        <w:t>Schools must not restrict eligibility to nominate, vote or otherwise participate in parent governor elections, to parents holding parental responsibility. Under the School Governance (Constitution) (England) Regulations 2012, ‘parent’ includes not just those with parental responsibility but biological parents and anyone who cares for a child.</w:t>
      </w:r>
    </w:p>
    <w:p w:rsidR="00744072" w:rsidRPr="00F408F0" w:rsidRDefault="00744072" w:rsidP="00744072">
      <w:pPr>
        <w:pStyle w:val="NormalWeb"/>
        <w:rPr>
          <w:rFonts w:ascii="Arial" w:hAnsi="Arial" w:cs="Arial"/>
        </w:rPr>
      </w:pPr>
      <w:r w:rsidRPr="00F408F0">
        <w:rPr>
          <w:rFonts w:ascii="Arial" w:hAnsi="Arial" w:cs="Arial"/>
        </w:rPr>
        <w:t>There are a number of different organisations that schools can approach if they require further advice on this issue. However, some of these organisations charge schools a fee to access information and advice.</w:t>
      </w:r>
    </w:p>
    <w:p w:rsidR="00744072" w:rsidRPr="00F408F0" w:rsidRDefault="00744072" w:rsidP="00744072">
      <w:pPr>
        <w:pStyle w:val="Heading2"/>
        <w:rPr>
          <w:rFonts w:ascii="Arial" w:hAnsi="Arial" w:cs="Arial"/>
        </w:rPr>
      </w:pPr>
      <w:r w:rsidRPr="00F408F0">
        <w:rPr>
          <w:rFonts w:ascii="Arial" w:hAnsi="Arial" w:cs="Arial"/>
        </w:rPr>
        <w:t>Administration</w:t>
      </w:r>
    </w:p>
    <w:p w:rsidR="00744072" w:rsidRPr="00F408F0" w:rsidRDefault="00744072" w:rsidP="00744072">
      <w:pPr>
        <w:pStyle w:val="NormalWeb"/>
        <w:rPr>
          <w:rFonts w:ascii="Arial" w:hAnsi="Arial" w:cs="Arial"/>
        </w:rPr>
      </w:pPr>
      <w:r w:rsidRPr="00F408F0">
        <w:rPr>
          <w:rFonts w:ascii="Arial" w:hAnsi="Arial" w:cs="Arial"/>
        </w:rPr>
        <w:t>In accordance with Regulation 5(1)(c) of the Education (Pupil Registration) (England) Regulations 2013, headteachers must ensure that:</w:t>
      </w:r>
    </w:p>
    <w:p w:rsidR="00744072" w:rsidRPr="00F408F0" w:rsidRDefault="00744072" w:rsidP="00744072">
      <w:pPr>
        <w:numPr>
          <w:ilvl w:val="0"/>
          <w:numId w:val="17"/>
        </w:numPr>
        <w:spacing w:before="100" w:beforeAutospacing="1" w:after="100" w:afterAutospacing="1" w:line="240" w:lineRule="auto"/>
        <w:rPr>
          <w:rFonts w:cs="Arial"/>
        </w:rPr>
      </w:pPr>
      <w:r w:rsidRPr="00F408F0">
        <w:rPr>
          <w:rFonts w:cs="Arial"/>
        </w:rPr>
        <w:t>names and addresses of all parents are included in the admission register</w:t>
      </w:r>
    </w:p>
    <w:p w:rsidR="00744072" w:rsidRPr="00F408F0" w:rsidRDefault="00744072" w:rsidP="00744072">
      <w:pPr>
        <w:numPr>
          <w:ilvl w:val="0"/>
          <w:numId w:val="17"/>
        </w:numPr>
        <w:spacing w:before="100" w:beforeAutospacing="1" w:after="100" w:afterAutospacing="1" w:line="240" w:lineRule="auto"/>
        <w:rPr>
          <w:rFonts w:cs="Arial"/>
        </w:rPr>
      </w:pPr>
      <w:r w:rsidRPr="00F408F0">
        <w:rPr>
          <w:rFonts w:cs="Arial"/>
        </w:rPr>
        <w:t>the school register contains at least one telephone number to contact each resident parent in case of an emergency</w:t>
      </w:r>
    </w:p>
    <w:p w:rsidR="00744072" w:rsidRPr="00F408F0" w:rsidRDefault="00744072" w:rsidP="00744072">
      <w:pPr>
        <w:pStyle w:val="NormalWeb"/>
        <w:rPr>
          <w:rFonts w:ascii="Arial" w:hAnsi="Arial" w:cs="Arial"/>
        </w:rPr>
      </w:pPr>
      <w:r w:rsidRPr="00F408F0">
        <w:rPr>
          <w:rFonts w:ascii="Arial" w:hAnsi="Arial" w:cs="Arial"/>
        </w:rPr>
        <w:t>Headteachers should therefore:</w:t>
      </w:r>
    </w:p>
    <w:p w:rsidR="00744072" w:rsidRPr="00F408F0" w:rsidRDefault="00744072" w:rsidP="00744072">
      <w:pPr>
        <w:numPr>
          <w:ilvl w:val="0"/>
          <w:numId w:val="18"/>
        </w:numPr>
        <w:spacing w:before="100" w:beforeAutospacing="1" w:after="100" w:afterAutospacing="1" w:line="240" w:lineRule="auto"/>
        <w:rPr>
          <w:rFonts w:cs="Arial"/>
        </w:rPr>
      </w:pPr>
      <w:r w:rsidRPr="00F408F0">
        <w:rPr>
          <w:rFonts w:cs="Arial"/>
        </w:rPr>
        <w:t>ask parents or guardians for contact details, including names and addresses, of all parents when they register a pupil</w:t>
      </w:r>
    </w:p>
    <w:p w:rsidR="00744072" w:rsidRPr="00F408F0" w:rsidRDefault="00744072" w:rsidP="00744072">
      <w:pPr>
        <w:numPr>
          <w:ilvl w:val="0"/>
          <w:numId w:val="18"/>
        </w:numPr>
        <w:spacing w:before="100" w:beforeAutospacing="1" w:after="100" w:afterAutospacing="1" w:line="240" w:lineRule="auto"/>
        <w:rPr>
          <w:rFonts w:cs="Arial"/>
        </w:rPr>
      </w:pPr>
      <w:r w:rsidRPr="00F408F0">
        <w:rPr>
          <w:rFonts w:cs="Arial"/>
        </w:rPr>
        <w:t>ensure that they note details of court orders in a pupil’s record</w:t>
      </w:r>
    </w:p>
    <w:p w:rsidR="00744072" w:rsidRPr="00F408F0" w:rsidRDefault="00744072" w:rsidP="00744072">
      <w:pPr>
        <w:pStyle w:val="NormalWeb"/>
        <w:rPr>
          <w:rFonts w:ascii="Arial" w:hAnsi="Arial" w:cs="Arial"/>
        </w:rPr>
      </w:pPr>
      <w:r w:rsidRPr="00F408F0">
        <w:rPr>
          <w:rFonts w:ascii="Arial" w:hAnsi="Arial" w:cs="Arial"/>
        </w:rPr>
        <w:t>Such information will be necessary when decisions need to be made about who can give parental consent for a school visit, or be contacted if the child is ill, as well as what to do in more difficult situations.</w:t>
      </w:r>
    </w:p>
    <w:p w:rsidR="00744072" w:rsidRPr="00F408F0" w:rsidRDefault="00744072" w:rsidP="00744072">
      <w:pPr>
        <w:pStyle w:val="NormalWeb"/>
        <w:rPr>
          <w:rFonts w:ascii="Arial" w:hAnsi="Arial" w:cs="Arial"/>
        </w:rPr>
      </w:pPr>
      <w:r w:rsidRPr="00F408F0">
        <w:rPr>
          <w:rStyle w:val="Strong"/>
          <w:rFonts w:ascii="Arial" w:hAnsi="Arial" w:cs="Arial"/>
        </w:rPr>
        <w:t>Example</w:t>
      </w:r>
      <w:r w:rsidRPr="00F408F0">
        <w:rPr>
          <w:rFonts w:ascii="Arial" w:hAnsi="Arial" w:cs="Arial"/>
        </w:rPr>
        <w:t xml:space="preserve"> If a biological parent, rather than a foster-parent, comes to collect a child in local authority care from school.</w:t>
      </w:r>
    </w:p>
    <w:p w:rsidR="00744072" w:rsidRPr="00F408F0" w:rsidRDefault="00744072" w:rsidP="00744072">
      <w:pPr>
        <w:pStyle w:val="NormalWeb"/>
        <w:rPr>
          <w:rFonts w:ascii="Arial" w:hAnsi="Arial" w:cs="Arial"/>
        </w:rPr>
      </w:pPr>
      <w:r w:rsidRPr="00F408F0">
        <w:rPr>
          <w:rFonts w:ascii="Arial" w:hAnsi="Arial" w:cs="Arial"/>
        </w:rPr>
        <w:t>Schools should also be mindful to protect the private data of each parent from any other and avoid inadvertent disclosure.</w:t>
      </w:r>
    </w:p>
    <w:p w:rsidR="00744072" w:rsidRPr="00F408F0" w:rsidRDefault="00744072" w:rsidP="00744072">
      <w:pPr>
        <w:pStyle w:val="NormalWeb"/>
        <w:rPr>
          <w:rFonts w:ascii="Arial" w:hAnsi="Arial" w:cs="Arial"/>
        </w:rPr>
      </w:pPr>
      <w:r w:rsidRPr="00F408F0">
        <w:rPr>
          <w:rFonts w:ascii="Arial" w:hAnsi="Arial" w:cs="Arial"/>
        </w:rPr>
        <w:t>This is particularly important given that some parents will have been, or may be at risk of being, a victim of domestic violence.</w:t>
      </w:r>
    </w:p>
    <w:p w:rsidR="00744072" w:rsidRPr="00F408F0" w:rsidRDefault="00744072" w:rsidP="00744072">
      <w:pPr>
        <w:pStyle w:val="NormalWeb"/>
        <w:rPr>
          <w:rFonts w:ascii="Arial" w:hAnsi="Arial" w:cs="Arial"/>
        </w:rPr>
      </w:pPr>
      <w:r w:rsidRPr="00F408F0">
        <w:rPr>
          <w:rStyle w:val="Strong"/>
          <w:rFonts w:ascii="Arial" w:hAnsi="Arial" w:cs="Arial"/>
        </w:rPr>
        <w:t>Example</w:t>
      </w:r>
      <w:r w:rsidRPr="00F408F0">
        <w:rPr>
          <w:rFonts w:ascii="Arial" w:hAnsi="Arial" w:cs="Arial"/>
        </w:rPr>
        <w:t xml:space="preserve"> Annual attendance registers, commonly issued together with the end of year report, generally include the pupil’s current address so the school should be careful who they send this to. Similarly, if the school copies one parent into what they have sent the other, they may disclose their private email address and correspondence.</w:t>
      </w:r>
    </w:p>
    <w:p w:rsidR="00744072" w:rsidRPr="00F408F0" w:rsidRDefault="00744072" w:rsidP="00744072">
      <w:pPr>
        <w:pStyle w:val="NormalWeb"/>
        <w:rPr>
          <w:rFonts w:ascii="Arial" w:hAnsi="Arial" w:cs="Arial"/>
        </w:rPr>
      </w:pPr>
      <w:r w:rsidRPr="00F408F0">
        <w:rPr>
          <w:rFonts w:ascii="Arial" w:hAnsi="Arial" w:cs="Arial"/>
        </w:rPr>
        <w:t>Schools need to take the same care when providing information to foster parents and biological parents, where a child is in care. There may be circumstances where foster parents’ details must not be disclosed to the biological family, as part of safeguarding the child.</w:t>
      </w:r>
    </w:p>
    <w:p w:rsidR="00744072" w:rsidRPr="00F408F0" w:rsidRDefault="00744072" w:rsidP="00744072">
      <w:pPr>
        <w:pStyle w:val="Heading3"/>
        <w:rPr>
          <w:rFonts w:ascii="Arial" w:hAnsi="Arial" w:cs="Arial"/>
        </w:rPr>
      </w:pPr>
      <w:r w:rsidRPr="00F408F0">
        <w:rPr>
          <w:rFonts w:ascii="Arial" w:hAnsi="Arial" w:cs="Arial"/>
        </w:rPr>
        <w:t>Working with social workers</w:t>
      </w:r>
    </w:p>
    <w:p w:rsidR="00744072" w:rsidRPr="00F408F0" w:rsidRDefault="00744072" w:rsidP="00744072">
      <w:pPr>
        <w:pStyle w:val="NormalWeb"/>
        <w:rPr>
          <w:rFonts w:ascii="Arial" w:hAnsi="Arial" w:cs="Arial"/>
        </w:rPr>
      </w:pPr>
      <w:r w:rsidRPr="00F408F0">
        <w:rPr>
          <w:rFonts w:ascii="Arial" w:hAnsi="Arial" w:cs="Arial"/>
        </w:rPr>
        <w:t>There may be occasions where a child’s social worker collects them from school. This needs to be by prior agreement with the birth parents and/or foster carers depending on the individual circumstances. Social workers should not enter school premises to collect children to attend care review meetings or go to contact meetings without the prior agreement of teachers, foster carers, parents or the children themselves.</w:t>
      </w:r>
      <w:bookmarkStart w:id="0" w:name="_GoBack"/>
      <w:bookmarkEnd w:id="0"/>
    </w:p>
    <w:p w:rsidR="00744072" w:rsidRPr="00F408F0" w:rsidRDefault="00744072" w:rsidP="00744072">
      <w:pPr>
        <w:pStyle w:val="NormalWeb"/>
        <w:rPr>
          <w:rFonts w:ascii="Arial" w:hAnsi="Arial" w:cs="Arial"/>
        </w:rPr>
      </w:pPr>
      <w:r w:rsidRPr="00F408F0">
        <w:rPr>
          <w:rFonts w:ascii="Arial" w:hAnsi="Arial" w:cs="Arial"/>
        </w:rPr>
        <w:t>Social workers will need to be contacted in some incidents. For example, in matters relating to health or absenteeism. However, in most circumstances, it’s the primary carer who is best placed to have that conversation and then report on to social workers.</w:t>
      </w:r>
    </w:p>
    <w:p w:rsidR="00744072" w:rsidRPr="00F408F0" w:rsidRDefault="00744072" w:rsidP="00744072">
      <w:pPr>
        <w:pStyle w:val="Heading2"/>
        <w:rPr>
          <w:rFonts w:ascii="Arial" w:hAnsi="Arial" w:cs="Arial"/>
        </w:rPr>
      </w:pPr>
      <w:r w:rsidRPr="00F408F0">
        <w:rPr>
          <w:rFonts w:ascii="Arial" w:hAnsi="Arial" w:cs="Arial"/>
        </w:rPr>
        <w:t>Further information</w:t>
      </w:r>
    </w:p>
    <w:p w:rsidR="00744072" w:rsidRPr="00F408F0" w:rsidRDefault="00744072" w:rsidP="00744072">
      <w:pPr>
        <w:pStyle w:val="Heading3"/>
        <w:rPr>
          <w:rFonts w:ascii="Arial" w:hAnsi="Arial" w:cs="Arial"/>
        </w:rPr>
      </w:pPr>
      <w:r w:rsidRPr="00F408F0">
        <w:rPr>
          <w:rFonts w:ascii="Arial" w:hAnsi="Arial" w:cs="Arial"/>
        </w:rPr>
        <w:t>Useful resources and external organisations</w:t>
      </w:r>
    </w:p>
    <w:p w:rsidR="00744072" w:rsidRPr="00F408F0" w:rsidRDefault="00CB2E19" w:rsidP="00744072">
      <w:pPr>
        <w:numPr>
          <w:ilvl w:val="0"/>
          <w:numId w:val="19"/>
        </w:numPr>
        <w:spacing w:before="100" w:beforeAutospacing="1" w:after="100" w:afterAutospacing="1" w:line="240" w:lineRule="auto"/>
        <w:rPr>
          <w:rFonts w:cs="Arial"/>
        </w:rPr>
      </w:pPr>
      <w:hyperlink r:id="rId25" w:history="1">
        <w:r w:rsidR="00744072" w:rsidRPr="00F408F0">
          <w:rPr>
            <w:rStyle w:val="Hyperlink"/>
            <w:rFonts w:cs="Arial"/>
          </w:rPr>
          <w:t>The Children Act 1989</w:t>
        </w:r>
      </w:hyperlink>
    </w:p>
    <w:p w:rsidR="00744072" w:rsidRPr="00F408F0" w:rsidRDefault="00CB2E19" w:rsidP="00744072">
      <w:pPr>
        <w:numPr>
          <w:ilvl w:val="0"/>
          <w:numId w:val="19"/>
        </w:numPr>
        <w:spacing w:before="100" w:beforeAutospacing="1" w:after="100" w:afterAutospacing="1" w:line="240" w:lineRule="auto"/>
        <w:rPr>
          <w:rFonts w:cs="Arial"/>
        </w:rPr>
      </w:pPr>
      <w:hyperlink r:id="rId26" w:history="1">
        <w:r w:rsidR="00744072" w:rsidRPr="00F408F0">
          <w:rPr>
            <w:rStyle w:val="Hyperlink"/>
            <w:rFonts w:cs="Arial"/>
          </w:rPr>
          <w:t>The Education Act 1996</w:t>
        </w:r>
      </w:hyperlink>
    </w:p>
    <w:p w:rsidR="00744072" w:rsidRPr="00F408F0" w:rsidRDefault="00CB2E19" w:rsidP="00744072">
      <w:pPr>
        <w:numPr>
          <w:ilvl w:val="0"/>
          <w:numId w:val="19"/>
        </w:numPr>
        <w:spacing w:before="100" w:beforeAutospacing="1" w:after="100" w:afterAutospacing="1" w:line="240" w:lineRule="auto"/>
        <w:rPr>
          <w:rFonts w:cs="Arial"/>
        </w:rPr>
      </w:pPr>
      <w:hyperlink r:id="rId27" w:history="1">
        <w:r w:rsidR="00744072" w:rsidRPr="00F408F0">
          <w:rPr>
            <w:rStyle w:val="Hyperlink"/>
            <w:rFonts w:cs="Arial"/>
          </w:rPr>
          <w:t>The Education (Pupil Information) (England) Regulations 2005</w:t>
        </w:r>
      </w:hyperlink>
    </w:p>
    <w:p w:rsidR="00744072" w:rsidRPr="00F408F0" w:rsidRDefault="00CB2E19" w:rsidP="00744072">
      <w:pPr>
        <w:numPr>
          <w:ilvl w:val="0"/>
          <w:numId w:val="19"/>
        </w:numPr>
        <w:spacing w:before="100" w:beforeAutospacing="1" w:after="100" w:afterAutospacing="1" w:line="240" w:lineRule="auto"/>
        <w:rPr>
          <w:rFonts w:cs="Arial"/>
        </w:rPr>
      </w:pPr>
      <w:hyperlink r:id="rId28" w:history="1">
        <w:r w:rsidR="00744072" w:rsidRPr="00F408F0">
          <w:rPr>
            <w:rStyle w:val="Hyperlink"/>
            <w:rFonts w:cs="Arial"/>
          </w:rPr>
          <w:t>The Education (Pupil Registration) Regulations 2006</w:t>
        </w:r>
      </w:hyperlink>
    </w:p>
    <w:p w:rsidR="00744072" w:rsidRPr="00F408F0" w:rsidRDefault="00CB2E19" w:rsidP="00744072">
      <w:pPr>
        <w:numPr>
          <w:ilvl w:val="0"/>
          <w:numId w:val="19"/>
        </w:numPr>
        <w:spacing w:before="100" w:beforeAutospacing="1" w:after="100" w:afterAutospacing="1" w:line="240" w:lineRule="auto"/>
        <w:rPr>
          <w:rFonts w:cs="Arial"/>
        </w:rPr>
      </w:pPr>
      <w:hyperlink r:id="rId29" w:history="1">
        <w:r w:rsidR="00744072" w:rsidRPr="00F408F0">
          <w:rPr>
            <w:rStyle w:val="Hyperlink"/>
            <w:rFonts w:cs="Arial"/>
          </w:rPr>
          <w:t>The Children and Families Act 2014</w:t>
        </w:r>
      </w:hyperlink>
    </w:p>
    <w:p w:rsidR="00744072" w:rsidRPr="00F408F0" w:rsidRDefault="00CB2E19" w:rsidP="00744072">
      <w:pPr>
        <w:numPr>
          <w:ilvl w:val="0"/>
          <w:numId w:val="19"/>
        </w:numPr>
        <w:spacing w:before="100" w:beforeAutospacing="1" w:after="100" w:afterAutospacing="1" w:line="240" w:lineRule="auto"/>
        <w:rPr>
          <w:rFonts w:cs="Arial"/>
        </w:rPr>
      </w:pPr>
      <w:hyperlink r:id="rId30" w:history="1">
        <w:r w:rsidR="00744072" w:rsidRPr="00F408F0">
          <w:rPr>
            <w:rStyle w:val="Hyperlink"/>
            <w:rFonts w:cs="Arial"/>
          </w:rPr>
          <w:t>Court Orders and Pre-Proceedings</w:t>
        </w:r>
      </w:hyperlink>
    </w:p>
    <w:p w:rsidR="00744072" w:rsidRPr="00F408F0" w:rsidRDefault="00CB2E19" w:rsidP="00744072">
      <w:pPr>
        <w:numPr>
          <w:ilvl w:val="0"/>
          <w:numId w:val="19"/>
        </w:numPr>
        <w:spacing w:before="100" w:beforeAutospacing="1" w:after="100" w:afterAutospacing="1" w:line="240" w:lineRule="auto"/>
        <w:rPr>
          <w:rFonts w:cs="Arial"/>
        </w:rPr>
      </w:pPr>
      <w:hyperlink r:id="rId31" w:history="1">
        <w:r w:rsidR="00744072" w:rsidRPr="00F408F0">
          <w:rPr>
            <w:rStyle w:val="Hyperlink"/>
            <w:rFonts w:cs="Arial"/>
          </w:rPr>
          <w:t>Ministry of Justice</w:t>
        </w:r>
      </w:hyperlink>
      <w:r w:rsidR="00744072" w:rsidRPr="00F408F0">
        <w:rPr>
          <w:rFonts w:cs="Arial"/>
        </w:rPr>
        <w:t xml:space="preserve"> - this department is now responsible for government policies relating to private family law. The Department for Education retains policy responsibility for public family law</w:t>
      </w:r>
    </w:p>
    <w:p w:rsidR="009F2643" w:rsidRDefault="00CB2E19" w:rsidP="00974BDE">
      <w:pPr>
        <w:numPr>
          <w:ilvl w:val="0"/>
          <w:numId w:val="19"/>
        </w:numPr>
        <w:spacing w:before="100" w:beforeAutospacing="1" w:after="100" w:afterAutospacing="1" w:line="240" w:lineRule="auto"/>
      </w:pPr>
      <w:hyperlink r:id="rId32" w:history="1">
        <w:r w:rsidR="00744072" w:rsidRPr="00B23C25">
          <w:rPr>
            <w:rStyle w:val="Hyperlink"/>
            <w:rFonts w:cs="Arial"/>
          </w:rPr>
          <w:t>National Governance Association</w:t>
        </w:r>
      </w:hyperlink>
    </w:p>
    <w:sectPr w:rsidR="009F2643" w:rsidSect="00AE66EE">
      <w:headerReference w:type="default" r:id="rId33"/>
      <w:footerReference w:type="default" r:id="rId34"/>
      <w:pgSz w:w="11906" w:h="16838"/>
      <w:pgMar w:top="284" w:right="1133" w:bottom="0"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E19" w:rsidRDefault="00CB2E19" w:rsidP="00BA5C3D">
      <w:pPr>
        <w:spacing w:after="0" w:line="240" w:lineRule="auto"/>
      </w:pPr>
      <w:r>
        <w:separator/>
      </w:r>
    </w:p>
  </w:endnote>
  <w:endnote w:type="continuationSeparator" w:id="0">
    <w:p w:rsidR="00CB2E19" w:rsidRDefault="00CB2E19" w:rsidP="00BA5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DXLA U+ Meta Normal">
    <w:altName w:val="Meta Norm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453229"/>
      <w:docPartObj>
        <w:docPartGallery w:val="Page Numbers (Bottom of Page)"/>
        <w:docPartUnique/>
      </w:docPartObj>
    </w:sdtPr>
    <w:sdtEndPr>
      <w:rPr>
        <w:noProof/>
      </w:rPr>
    </w:sdtEndPr>
    <w:sdtContent>
      <w:p w:rsidR="00B23C25" w:rsidRDefault="00B23C25">
        <w:pPr>
          <w:pStyle w:val="Footer"/>
          <w:jc w:val="center"/>
        </w:pPr>
        <w:r>
          <w:fldChar w:fldCharType="begin"/>
        </w:r>
        <w:r>
          <w:instrText xml:space="preserve"> PAGE   \* MERGEFORMAT </w:instrText>
        </w:r>
        <w:r>
          <w:fldChar w:fldCharType="separate"/>
        </w:r>
        <w:r w:rsidR="00CB2E19">
          <w:rPr>
            <w:noProof/>
          </w:rPr>
          <w:t>1</w:t>
        </w:r>
        <w:r>
          <w:rPr>
            <w:noProof/>
          </w:rPr>
          <w:fldChar w:fldCharType="end"/>
        </w:r>
      </w:p>
    </w:sdtContent>
  </w:sdt>
  <w:p w:rsidR="00B23C25" w:rsidRDefault="00B23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E19" w:rsidRDefault="00CB2E19" w:rsidP="00BA5C3D">
      <w:pPr>
        <w:spacing w:after="0" w:line="240" w:lineRule="auto"/>
      </w:pPr>
      <w:r>
        <w:separator/>
      </w:r>
    </w:p>
  </w:footnote>
  <w:footnote w:type="continuationSeparator" w:id="0">
    <w:p w:rsidR="00CB2E19" w:rsidRDefault="00CB2E19" w:rsidP="00BA5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3D" w:rsidRDefault="00BA5C3D">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50FF0"/>
    <w:multiLevelType w:val="multilevel"/>
    <w:tmpl w:val="523A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639EC"/>
    <w:multiLevelType w:val="multilevel"/>
    <w:tmpl w:val="8AB2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359F5"/>
    <w:multiLevelType w:val="multilevel"/>
    <w:tmpl w:val="C0F2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40DF6"/>
    <w:multiLevelType w:val="multilevel"/>
    <w:tmpl w:val="73BE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06C6B"/>
    <w:multiLevelType w:val="multilevel"/>
    <w:tmpl w:val="3370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A60DF"/>
    <w:multiLevelType w:val="multilevel"/>
    <w:tmpl w:val="4A44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E0203D"/>
    <w:multiLevelType w:val="hybridMultilevel"/>
    <w:tmpl w:val="F6D6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12936"/>
    <w:multiLevelType w:val="multilevel"/>
    <w:tmpl w:val="8D80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127E2"/>
    <w:multiLevelType w:val="multilevel"/>
    <w:tmpl w:val="9BA6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B05031"/>
    <w:multiLevelType w:val="multilevel"/>
    <w:tmpl w:val="5334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CA6311"/>
    <w:multiLevelType w:val="hybridMultilevel"/>
    <w:tmpl w:val="8B1E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43388"/>
    <w:multiLevelType w:val="multilevel"/>
    <w:tmpl w:val="3D02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4852DB"/>
    <w:multiLevelType w:val="multilevel"/>
    <w:tmpl w:val="CBAE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A27461"/>
    <w:multiLevelType w:val="hybridMultilevel"/>
    <w:tmpl w:val="E784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E04C7"/>
    <w:multiLevelType w:val="multilevel"/>
    <w:tmpl w:val="F008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3F2484"/>
    <w:multiLevelType w:val="hybridMultilevel"/>
    <w:tmpl w:val="49362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290690"/>
    <w:multiLevelType w:val="hybridMultilevel"/>
    <w:tmpl w:val="F810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322EEA"/>
    <w:multiLevelType w:val="multilevel"/>
    <w:tmpl w:val="0464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DE40B9"/>
    <w:multiLevelType w:val="hybridMultilevel"/>
    <w:tmpl w:val="72185D36"/>
    <w:lvl w:ilvl="0" w:tplc="2C24B6A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3"/>
  </w:num>
  <w:num w:numId="4">
    <w:abstractNumId w:val="6"/>
  </w:num>
  <w:num w:numId="5">
    <w:abstractNumId w:val="10"/>
  </w:num>
  <w:num w:numId="6">
    <w:abstractNumId w:val="16"/>
  </w:num>
  <w:num w:numId="7">
    <w:abstractNumId w:val="8"/>
  </w:num>
  <w:num w:numId="8">
    <w:abstractNumId w:val="12"/>
  </w:num>
  <w:num w:numId="9">
    <w:abstractNumId w:val="1"/>
  </w:num>
  <w:num w:numId="10">
    <w:abstractNumId w:val="9"/>
  </w:num>
  <w:num w:numId="11">
    <w:abstractNumId w:val="3"/>
  </w:num>
  <w:num w:numId="12">
    <w:abstractNumId w:val="5"/>
  </w:num>
  <w:num w:numId="13">
    <w:abstractNumId w:val="2"/>
  </w:num>
  <w:num w:numId="14">
    <w:abstractNumId w:val="4"/>
  </w:num>
  <w:num w:numId="15">
    <w:abstractNumId w:val="14"/>
  </w:num>
  <w:num w:numId="16">
    <w:abstractNumId w:val="0"/>
  </w:num>
  <w:num w:numId="17">
    <w:abstractNumId w:val="7"/>
  </w:num>
  <w:num w:numId="18">
    <w:abstractNumId w:val="11"/>
  </w:num>
  <w:num w:numId="1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AE"/>
    <w:rsid w:val="00003046"/>
    <w:rsid w:val="00033515"/>
    <w:rsid w:val="00073920"/>
    <w:rsid w:val="000857A6"/>
    <w:rsid w:val="00086BD8"/>
    <w:rsid w:val="00094F64"/>
    <w:rsid w:val="000C3375"/>
    <w:rsid w:val="000D020C"/>
    <w:rsid w:val="000D1E1A"/>
    <w:rsid w:val="000D52C4"/>
    <w:rsid w:val="000D55EF"/>
    <w:rsid w:val="000E7057"/>
    <w:rsid w:val="000F16FD"/>
    <w:rsid w:val="000F35AD"/>
    <w:rsid w:val="00122476"/>
    <w:rsid w:val="00130216"/>
    <w:rsid w:val="00133156"/>
    <w:rsid w:val="001602B0"/>
    <w:rsid w:val="00177397"/>
    <w:rsid w:val="00186135"/>
    <w:rsid w:val="0018629C"/>
    <w:rsid w:val="001D21B4"/>
    <w:rsid w:val="00212B05"/>
    <w:rsid w:val="00215940"/>
    <w:rsid w:val="0022678D"/>
    <w:rsid w:val="002301A1"/>
    <w:rsid w:val="00241E22"/>
    <w:rsid w:val="00242FE4"/>
    <w:rsid w:val="00246072"/>
    <w:rsid w:val="002522F4"/>
    <w:rsid w:val="002766B1"/>
    <w:rsid w:val="002A74BC"/>
    <w:rsid w:val="002B3002"/>
    <w:rsid w:val="002C0368"/>
    <w:rsid w:val="002C0ED1"/>
    <w:rsid w:val="002C6DD6"/>
    <w:rsid w:val="002E23DF"/>
    <w:rsid w:val="003059CF"/>
    <w:rsid w:val="003228A6"/>
    <w:rsid w:val="00327B7F"/>
    <w:rsid w:val="003345E1"/>
    <w:rsid w:val="00337E55"/>
    <w:rsid w:val="00353476"/>
    <w:rsid w:val="003610A4"/>
    <w:rsid w:val="00395029"/>
    <w:rsid w:val="003A1409"/>
    <w:rsid w:val="003B3197"/>
    <w:rsid w:val="003D3EA2"/>
    <w:rsid w:val="003F542C"/>
    <w:rsid w:val="003F59E8"/>
    <w:rsid w:val="003F5A2B"/>
    <w:rsid w:val="003F6BEA"/>
    <w:rsid w:val="00422399"/>
    <w:rsid w:val="004251E5"/>
    <w:rsid w:val="0043188A"/>
    <w:rsid w:val="004324FE"/>
    <w:rsid w:val="00481914"/>
    <w:rsid w:val="00485832"/>
    <w:rsid w:val="004C1565"/>
    <w:rsid w:val="004C56AF"/>
    <w:rsid w:val="004C657D"/>
    <w:rsid w:val="004E1C09"/>
    <w:rsid w:val="00502954"/>
    <w:rsid w:val="0050744F"/>
    <w:rsid w:val="005155F6"/>
    <w:rsid w:val="00516139"/>
    <w:rsid w:val="00525F3A"/>
    <w:rsid w:val="005275F1"/>
    <w:rsid w:val="0054615F"/>
    <w:rsid w:val="00547109"/>
    <w:rsid w:val="0056023D"/>
    <w:rsid w:val="0057728B"/>
    <w:rsid w:val="005858CB"/>
    <w:rsid w:val="005A062C"/>
    <w:rsid w:val="005C1CB8"/>
    <w:rsid w:val="005E62C3"/>
    <w:rsid w:val="005F6552"/>
    <w:rsid w:val="00612D35"/>
    <w:rsid w:val="0061401A"/>
    <w:rsid w:val="006153C4"/>
    <w:rsid w:val="00616E30"/>
    <w:rsid w:val="006274B0"/>
    <w:rsid w:val="0064385C"/>
    <w:rsid w:val="006439D8"/>
    <w:rsid w:val="006542E3"/>
    <w:rsid w:val="00654D8E"/>
    <w:rsid w:val="00656F97"/>
    <w:rsid w:val="00663109"/>
    <w:rsid w:val="006861A9"/>
    <w:rsid w:val="006963F7"/>
    <w:rsid w:val="006A0616"/>
    <w:rsid w:val="006A2FA0"/>
    <w:rsid w:val="006A37CE"/>
    <w:rsid w:val="006B004D"/>
    <w:rsid w:val="006C1CA0"/>
    <w:rsid w:val="006C4BD2"/>
    <w:rsid w:val="006E7B0B"/>
    <w:rsid w:val="006F190C"/>
    <w:rsid w:val="006F49D7"/>
    <w:rsid w:val="00711454"/>
    <w:rsid w:val="00744072"/>
    <w:rsid w:val="007641D5"/>
    <w:rsid w:val="00770C24"/>
    <w:rsid w:val="00790565"/>
    <w:rsid w:val="00794918"/>
    <w:rsid w:val="007A41AB"/>
    <w:rsid w:val="007A5C81"/>
    <w:rsid w:val="007B7D19"/>
    <w:rsid w:val="007E206A"/>
    <w:rsid w:val="007F1A8A"/>
    <w:rsid w:val="007F418C"/>
    <w:rsid w:val="00807B25"/>
    <w:rsid w:val="00817038"/>
    <w:rsid w:val="008234B9"/>
    <w:rsid w:val="00846523"/>
    <w:rsid w:val="008612CD"/>
    <w:rsid w:val="00864084"/>
    <w:rsid w:val="008711F0"/>
    <w:rsid w:val="00874D33"/>
    <w:rsid w:val="00896ADF"/>
    <w:rsid w:val="0089724C"/>
    <w:rsid w:val="008A214D"/>
    <w:rsid w:val="008C6129"/>
    <w:rsid w:val="008D0538"/>
    <w:rsid w:val="008F37E8"/>
    <w:rsid w:val="009262CD"/>
    <w:rsid w:val="009479AB"/>
    <w:rsid w:val="00951FDC"/>
    <w:rsid w:val="0095727D"/>
    <w:rsid w:val="00964D2B"/>
    <w:rsid w:val="00970B94"/>
    <w:rsid w:val="009748FC"/>
    <w:rsid w:val="009B0D80"/>
    <w:rsid w:val="009B36DA"/>
    <w:rsid w:val="009B3B68"/>
    <w:rsid w:val="009D739E"/>
    <w:rsid w:val="009E5C80"/>
    <w:rsid w:val="009F1669"/>
    <w:rsid w:val="009F197A"/>
    <w:rsid w:val="009F2643"/>
    <w:rsid w:val="009F7F57"/>
    <w:rsid w:val="009F7F92"/>
    <w:rsid w:val="00A05F69"/>
    <w:rsid w:val="00A119FE"/>
    <w:rsid w:val="00A1536B"/>
    <w:rsid w:val="00A22CEC"/>
    <w:rsid w:val="00A3155C"/>
    <w:rsid w:val="00A55BA8"/>
    <w:rsid w:val="00A849EB"/>
    <w:rsid w:val="00A91605"/>
    <w:rsid w:val="00AC2538"/>
    <w:rsid w:val="00AC2A66"/>
    <w:rsid w:val="00AD2139"/>
    <w:rsid w:val="00AD42EF"/>
    <w:rsid w:val="00AD7324"/>
    <w:rsid w:val="00AE66EE"/>
    <w:rsid w:val="00AF4469"/>
    <w:rsid w:val="00B00D97"/>
    <w:rsid w:val="00B204EA"/>
    <w:rsid w:val="00B23C25"/>
    <w:rsid w:val="00B26ECC"/>
    <w:rsid w:val="00B41586"/>
    <w:rsid w:val="00B5779A"/>
    <w:rsid w:val="00B840E8"/>
    <w:rsid w:val="00B94B84"/>
    <w:rsid w:val="00B96E1D"/>
    <w:rsid w:val="00B97B82"/>
    <w:rsid w:val="00BA58A0"/>
    <w:rsid w:val="00BA5C3D"/>
    <w:rsid w:val="00BA61B9"/>
    <w:rsid w:val="00BB432A"/>
    <w:rsid w:val="00BB49BF"/>
    <w:rsid w:val="00BC4B6F"/>
    <w:rsid w:val="00BC59F4"/>
    <w:rsid w:val="00BD6D32"/>
    <w:rsid w:val="00C04895"/>
    <w:rsid w:val="00C16EF1"/>
    <w:rsid w:val="00C27605"/>
    <w:rsid w:val="00C57571"/>
    <w:rsid w:val="00C71BA2"/>
    <w:rsid w:val="00C75D6B"/>
    <w:rsid w:val="00C91377"/>
    <w:rsid w:val="00CA10D5"/>
    <w:rsid w:val="00CB2E19"/>
    <w:rsid w:val="00CC46E8"/>
    <w:rsid w:val="00CD49CA"/>
    <w:rsid w:val="00CF4F35"/>
    <w:rsid w:val="00D1224B"/>
    <w:rsid w:val="00D21782"/>
    <w:rsid w:val="00D33DA8"/>
    <w:rsid w:val="00D417A3"/>
    <w:rsid w:val="00D901F8"/>
    <w:rsid w:val="00D9247D"/>
    <w:rsid w:val="00DB1D8E"/>
    <w:rsid w:val="00DC5F65"/>
    <w:rsid w:val="00DC766A"/>
    <w:rsid w:val="00DE05B4"/>
    <w:rsid w:val="00DE23D4"/>
    <w:rsid w:val="00DF7A24"/>
    <w:rsid w:val="00E176F6"/>
    <w:rsid w:val="00E25031"/>
    <w:rsid w:val="00E26467"/>
    <w:rsid w:val="00E30D6C"/>
    <w:rsid w:val="00E3187A"/>
    <w:rsid w:val="00E35AD5"/>
    <w:rsid w:val="00E3664D"/>
    <w:rsid w:val="00E40BFF"/>
    <w:rsid w:val="00E45978"/>
    <w:rsid w:val="00E55BD0"/>
    <w:rsid w:val="00E603CB"/>
    <w:rsid w:val="00E640A3"/>
    <w:rsid w:val="00E75471"/>
    <w:rsid w:val="00EA51EF"/>
    <w:rsid w:val="00EB59A0"/>
    <w:rsid w:val="00EB62CF"/>
    <w:rsid w:val="00EB67EA"/>
    <w:rsid w:val="00EC0D63"/>
    <w:rsid w:val="00ED0E34"/>
    <w:rsid w:val="00ED6A54"/>
    <w:rsid w:val="00EF2AC8"/>
    <w:rsid w:val="00F065FC"/>
    <w:rsid w:val="00F066D2"/>
    <w:rsid w:val="00F17365"/>
    <w:rsid w:val="00F406B2"/>
    <w:rsid w:val="00F408F0"/>
    <w:rsid w:val="00F52145"/>
    <w:rsid w:val="00F650B7"/>
    <w:rsid w:val="00F66AAE"/>
    <w:rsid w:val="00F71A77"/>
    <w:rsid w:val="00F73E03"/>
    <w:rsid w:val="00F74B06"/>
    <w:rsid w:val="00F93FAD"/>
    <w:rsid w:val="00F957C8"/>
    <w:rsid w:val="00FC67FA"/>
    <w:rsid w:val="00FC7AA3"/>
    <w:rsid w:val="00FD2203"/>
    <w:rsid w:val="00FD2AC3"/>
    <w:rsid w:val="00FD6360"/>
    <w:rsid w:val="00FE5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9FAB12-85FD-4D7A-BD65-053B158D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5AD"/>
  </w:style>
  <w:style w:type="paragraph" w:styleId="Heading1">
    <w:name w:val="heading 1"/>
    <w:basedOn w:val="Normal"/>
    <w:link w:val="Heading1Char"/>
    <w:uiPriority w:val="9"/>
    <w:qFormat/>
    <w:rsid w:val="00FD2AC3"/>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FD2AC3"/>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61401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D0E3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AAE"/>
    <w:pPr>
      <w:spacing w:after="0" w:line="240" w:lineRule="auto"/>
    </w:pPr>
  </w:style>
  <w:style w:type="paragraph" w:styleId="Header">
    <w:name w:val="header"/>
    <w:basedOn w:val="Normal"/>
    <w:link w:val="HeaderChar"/>
    <w:uiPriority w:val="99"/>
    <w:unhideWhenUsed/>
    <w:rsid w:val="00BA5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C3D"/>
  </w:style>
  <w:style w:type="paragraph" w:styleId="Footer">
    <w:name w:val="footer"/>
    <w:basedOn w:val="Normal"/>
    <w:link w:val="FooterChar"/>
    <w:uiPriority w:val="99"/>
    <w:unhideWhenUsed/>
    <w:rsid w:val="00BA5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C3D"/>
  </w:style>
  <w:style w:type="paragraph" w:styleId="BalloonText">
    <w:name w:val="Balloon Text"/>
    <w:basedOn w:val="Normal"/>
    <w:link w:val="BalloonTextChar"/>
    <w:uiPriority w:val="99"/>
    <w:semiHidden/>
    <w:unhideWhenUsed/>
    <w:rsid w:val="00BA5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C3D"/>
    <w:rPr>
      <w:rFonts w:ascii="Tahoma" w:hAnsi="Tahoma" w:cs="Tahoma"/>
      <w:sz w:val="16"/>
      <w:szCs w:val="16"/>
    </w:rPr>
  </w:style>
  <w:style w:type="paragraph" w:styleId="ListParagraph">
    <w:name w:val="List Paragraph"/>
    <w:basedOn w:val="Normal"/>
    <w:uiPriority w:val="34"/>
    <w:qFormat/>
    <w:rsid w:val="00C27605"/>
    <w:pPr>
      <w:ind w:left="720"/>
      <w:contextualSpacing/>
    </w:pPr>
  </w:style>
  <w:style w:type="table" w:styleId="TableGrid">
    <w:name w:val="Table Grid"/>
    <w:basedOn w:val="TableNormal"/>
    <w:uiPriority w:val="59"/>
    <w:rsid w:val="00085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2AC3"/>
    <w:rPr>
      <w:rFonts w:ascii="Times New Roman" w:eastAsia="Times New Roman" w:hAnsi="Times New Roman"/>
      <w:b/>
      <w:bCs/>
      <w:kern w:val="36"/>
      <w:sz w:val="48"/>
      <w:szCs w:val="48"/>
      <w:lang w:eastAsia="en-GB"/>
    </w:rPr>
  </w:style>
  <w:style w:type="character" w:customStyle="1" w:styleId="Heading2Char">
    <w:name w:val="Heading 2 Char"/>
    <w:basedOn w:val="DefaultParagraphFont"/>
    <w:link w:val="Heading2"/>
    <w:uiPriority w:val="9"/>
    <w:rsid w:val="00FD2AC3"/>
    <w:rPr>
      <w:rFonts w:ascii="Times New Roman" w:eastAsia="Times New Roman" w:hAnsi="Times New Roman"/>
      <w:b/>
      <w:bCs/>
      <w:sz w:val="36"/>
      <w:szCs w:val="36"/>
      <w:lang w:eastAsia="en-GB"/>
    </w:rPr>
  </w:style>
  <w:style w:type="character" w:styleId="Hyperlink">
    <w:name w:val="Hyperlink"/>
    <w:basedOn w:val="DefaultParagraphFont"/>
    <w:uiPriority w:val="99"/>
    <w:unhideWhenUsed/>
    <w:rsid w:val="00FD2AC3"/>
    <w:rPr>
      <w:color w:val="0000FF"/>
      <w:u w:val="single"/>
    </w:rPr>
  </w:style>
  <w:style w:type="character" w:styleId="Strong">
    <w:name w:val="Strong"/>
    <w:basedOn w:val="DefaultParagraphFont"/>
    <w:uiPriority w:val="22"/>
    <w:qFormat/>
    <w:rsid w:val="00FD2AC3"/>
    <w:rPr>
      <w:b/>
      <w:bCs/>
    </w:rPr>
  </w:style>
  <w:style w:type="paragraph" w:styleId="NormalWeb">
    <w:name w:val="Normal (Web)"/>
    <w:basedOn w:val="Normal"/>
    <w:uiPriority w:val="99"/>
    <w:unhideWhenUsed/>
    <w:rsid w:val="00FD2AC3"/>
    <w:pPr>
      <w:spacing w:before="100" w:beforeAutospacing="1" w:after="100" w:afterAutospacing="1" w:line="240" w:lineRule="auto"/>
    </w:pPr>
    <w:rPr>
      <w:rFonts w:ascii="Times New Roman" w:eastAsia="Times New Roman" w:hAnsi="Times New Roman"/>
      <w:szCs w:val="24"/>
      <w:lang w:eastAsia="en-GB"/>
    </w:rPr>
  </w:style>
  <w:style w:type="character" w:customStyle="1" w:styleId="tocnumber">
    <w:name w:val="tocnumber"/>
    <w:basedOn w:val="DefaultParagraphFont"/>
    <w:rsid w:val="00FD2AC3"/>
  </w:style>
  <w:style w:type="character" w:customStyle="1" w:styleId="toctext">
    <w:name w:val="toctext"/>
    <w:basedOn w:val="DefaultParagraphFont"/>
    <w:rsid w:val="00FD2AC3"/>
  </w:style>
  <w:style w:type="character" w:customStyle="1" w:styleId="mw-headline">
    <w:name w:val="mw-headline"/>
    <w:basedOn w:val="DefaultParagraphFont"/>
    <w:rsid w:val="00FD2AC3"/>
  </w:style>
  <w:style w:type="character" w:customStyle="1" w:styleId="xbe">
    <w:name w:val="_xbe"/>
    <w:basedOn w:val="DefaultParagraphFont"/>
    <w:rsid w:val="000D55EF"/>
  </w:style>
  <w:style w:type="paragraph" w:customStyle="1" w:styleId="Default">
    <w:name w:val="Default"/>
    <w:rsid w:val="00D33DA8"/>
    <w:pPr>
      <w:autoSpaceDE w:val="0"/>
      <w:autoSpaceDN w:val="0"/>
      <w:adjustRightInd w:val="0"/>
      <w:spacing w:after="0" w:line="240" w:lineRule="auto"/>
    </w:pPr>
    <w:rPr>
      <w:rFonts w:ascii="YDXLA U+ Meta Normal" w:hAnsi="YDXLA U+ Meta Normal" w:cs="YDXLA U+ Meta Normal"/>
      <w:color w:val="000000"/>
      <w:szCs w:val="24"/>
    </w:rPr>
  </w:style>
  <w:style w:type="paragraph" w:customStyle="1" w:styleId="Pa1">
    <w:name w:val="Pa1"/>
    <w:basedOn w:val="Default"/>
    <w:next w:val="Default"/>
    <w:uiPriority w:val="99"/>
    <w:rsid w:val="00D33DA8"/>
    <w:pPr>
      <w:spacing w:line="241" w:lineRule="atLeast"/>
    </w:pPr>
    <w:rPr>
      <w:rFonts w:cs="Times New Roman"/>
      <w:color w:val="auto"/>
    </w:rPr>
  </w:style>
  <w:style w:type="character" w:customStyle="1" w:styleId="A0">
    <w:name w:val="A0"/>
    <w:uiPriority w:val="99"/>
    <w:rsid w:val="00D33DA8"/>
    <w:rPr>
      <w:rFonts w:cs="YDXLA U+ Meta Normal"/>
      <w:color w:val="000000"/>
      <w:sz w:val="26"/>
      <w:szCs w:val="26"/>
    </w:rPr>
  </w:style>
  <w:style w:type="character" w:styleId="Emphasis">
    <w:name w:val="Emphasis"/>
    <w:basedOn w:val="DefaultParagraphFont"/>
    <w:uiPriority w:val="20"/>
    <w:qFormat/>
    <w:rsid w:val="006542E3"/>
    <w:rPr>
      <w:i/>
      <w:iCs/>
    </w:rPr>
  </w:style>
  <w:style w:type="paragraph" w:styleId="Title">
    <w:name w:val="Title"/>
    <w:basedOn w:val="Normal"/>
    <w:link w:val="TitleChar"/>
    <w:qFormat/>
    <w:rsid w:val="00951FDC"/>
    <w:pPr>
      <w:spacing w:after="0" w:line="240" w:lineRule="auto"/>
      <w:jc w:val="center"/>
    </w:pPr>
    <w:rPr>
      <w:rFonts w:eastAsia="Times New Roman" w:cs="Arial"/>
      <w:b/>
      <w:bCs/>
      <w:sz w:val="28"/>
    </w:rPr>
  </w:style>
  <w:style w:type="character" w:customStyle="1" w:styleId="TitleChar">
    <w:name w:val="Title Char"/>
    <w:basedOn w:val="DefaultParagraphFont"/>
    <w:link w:val="Title"/>
    <w:rsid w:val="00951FDC"/>
    <w:rPr>
      <w:rFonts w:eastAsia="Times New Roman" w:cs="Arial"/>
      <w:b/>
      <w:bCs/>
      <w:sz w:val="28"/>
    </w:rPr>
  </w:style>
  <w:style w:type="character" w:customStyle="1" w:styleId="bod">
    <w:name w:val="bod"/>
    <w:basedOn w:val="DefaultParagraphFont"/>
    <w:rsid w:val="00246072"/>
  </w:style>
  <w:style w:type="character" w:customStyle="1" w:styleId="cooktime">
    <w:name w:val="cooktime"/>
    <w:basedOn w:val="DefaultParagraphFont"/>
    <w:rsid w:val="00246072"/>
  </w:style>
  <w:style w:type="paragraph" w:customStyle="1" w:styleId="ingredient">
    <w:name w:val="ingredient"/>
    <w:basedOn w:val="Normal"/>
    <w:rsid w:val="00246072"/>
    <w:pPr>
      <w:spacing w:before="100" w:beforeAutospacing="1" w:after="100" w:afterAutospacing="1" w:line="240" w:lineRule="auto"/>
    </w:pPr>
    <w:rPr>
      <w:rFonts w:ascii="Times New Roman" w:eastAsia="Times New Roman" w:hAnsi="Times New Roman"/>
      <w:szCs w:val="24"/>
      <w:lang w:eastAsia="en-GB"/>
    </w:rPr>
  </w:style>
  <w:style w:type="character" w:customStyle="1" w:styleId="value">
    <w:name w:val="value"/>
    <w:basedOn w:val="DefaultParagraphFont"/>
    <w:rsid w:val="00246072"/>
  </w:style>
  <w:style w:type="paragraph" w:customStyle="1" w:styleId="app-c-lead-paragraph">
    <w:name w:val="app-c-lead-paragraph"/>
    <w:basedOn w:val="Normal"/>
    <w:rsid w:val="00337E55"/>
    <w:pPr>
      <w:spacing w:before="100" w:beforeAutospacing="1" w:after="100" w:afterAutospacing="1" w:line="240" w:lineRule="auto"/>
    </w:pPr>
    <w:rPr>
      <w:rFonts w:ascii="Times New Roman" w:eastAsia="Times New Roman" w:hAnsi="Times New Roman"/>
      <w:szCs w:val="24"/>
      <w:lang w:eastAsia="en-GB"/>
    </w:rPr>
  </w:style>
  <w:style w:type="paragraph" w:customStyle="1" w:styleId="last-child">
    <w:name w:val="last-child"/>
    <w:basedOn w:val="Normal"/>
    <w:rsid w:val="00337E55"/>
    <w:pPr>
      <w:spacing w:before="100" w:beforeAutospacing="1" w:after="100" w:afterAutospacing="1" w:line="240" w:lineRule="auto"/>
    </w:pPr>
    <w:rPr>
      <w:rFonts w:ascii="Times New Roman" w:eastAsia="Times New Roman" w:hAnsi="Times New Roman"/>
      <w:szCs w:val="24"/>
      <w:lang w:eastAsia="en-GB"/>
    </w:rPr>
  </w:style>
  <w:style w:type="character" w:customStyle="1" w:styleId="apple-tab-span">
    <w:name w:val="apple-tab-span"/>
    <w:basedOn w:val="DefaultParagraphFont"/>
    <w:rsid w:val="00AC2A66"/>
  </w:style>
  <w:style w:type="character" w:customStyle="1" w:styleId="blue-number">
    <w:name w:val="blue-number"/>
    <w:basedOn w:val="DefaultParagraphFont"/>
    <w:rsid w:val="00B97B82"/>
  </w:style>
  <w:style w:type="character" w:styleId="FollowedHyperlink">
    <w:name w:val="FollowedHyperlink"/>
    <w:basedOn w:val="DefaultParagraphFont"/>
    <w:uiPriority w:val="99"/>
    <w:semiHidden/>
    <w:unhideWhenUsed/>
    <w:rsid w:val="002301A1"/>
    <w:rPr>
      <w:color w:val="800080" w:themeColor="followedHyperlink"/>
      <w:u w:val="single"/>
    </w:rPr>
  </w:style>
  <w:style w:type="character" w:customStyle="1" w:styleId="Heading4Char">
    <w:name w:val="Heading 4 Char"/>
    <w:basedOn w:val="DefaultParagraphFont"/>
    <w:link w:val="Heading4"/>
    <w:uiPriority w:val="9"/>
    <w:semiHidden/>
    <w:rsid w:val="00ED0E34"/>
    <w:rPr>
      <w:rFonts w:asciiTheme="majorHAnsi" w:eastAsiaTheme="majorEastAsia" w:hAnsiTheme="majorHAnsi" w:cstheme="majorBidi"/>
      <w:i/>
      <w:iCs/>
      <w:color w:val="365F91" w:themeColor="accent1" w:themeShade="BF"/>
    </w:rPr>
  </w:style>
  <w:style w:type="paragraph" w:customStyle="1" w:styleId="ttabletext">
    <w:name w:val="ttabletext"/>
    <w:basedOn w:val="Normal"/>
    <w:rsid w:val="00516139"/>
    <w:pPr>
      <w:spacing w:before="100" w:beforeAutospacing="1" w:after="100" w:afterAutospacing="1" w:line="240" w:lineRule="auto"/>
    </w:pPr>
    <w:rPr>
      <w:rFonts w:ascii="Times New Roman" w:eastAsia="Times New Roman" w:hAnsi="Times New Roman"/>
      <w:szCs w:val="24"/>
      <w:lang w:eastAsia="en-GB"/>
    </w:rPr>
  </w:style>
  <w:style w:type="character" w:customStyle="1" w:styleId="number">
    <w:name w:val="number"/>
    <w:basedOn w:val="DefaultParagraphFont"/>
    <w:rsid w:val="00516139"/>
  </w:style>
  <w:style w:type="character" w:customStyle="1" w:styleId="text">
    <w:name w:val="text"/>
    <w:basedOn w:val="DefaultParagraphFont"/>
    <w:rsid w:val="00516139"/>
  </w:style>
  <w:style w:type="paragraph" w:styleId="PlainText">
    <w:name w:val="Plain Text"/>
    <w:basedOn w:val="Normal"/>
    <w:link w:val="PlainTextChar"/>
    <w:uiPriority w:val="99"/>
    <w:semiHidden/>
    <w:unhideWhenUsed/>
    <w:rsid w:val="007E206A"/>
    <w:pPr>
      <w:spacing w:after="0" w:line="240" w:lineRule="auto"/>
    </w:pPr>
    <w:rPr>
      <w:rFonts w:ascii="Calibri" w:eastAsia="Times New Roman" w:hAnsi="Calibri" w:cs="Consolas"/>
      <w:sz w:val="22"/>
      <w:szCs w:val="21"/>
      <w:lang w:eastAsia="en-GB"/>
    </w:rPr>
  </w:style>
  <w:style w:type="character" w:customStyle="1" w:styleId="PlainTextChar">
    <w:name w:val="Plain Text Char"/>
    <w:basedOn w:val="DefaultParagraphFont"/>
    <w:link w:val="PlainText"/>
    <w:uiPriority w:val="99"/>
    <w:semiHidden/>
    <w:rsid w:val="007E206A"/>
    <w:rPr>
      <w:rFonts w:ascii="Calibri" w:eastAsia="Times New Roman" w:hAnsi="Calibri" w:cs="Consolas"/>
      <w:sz w:val="22"/>
      <w:szCs w:val="21"/>
      <w:lang w:eastAsia="en-GB"/>
    </w:rPr>
  </w:style>
  <w:style w:type="character" w:customStyle="1" w:styleId="Heading3Char">
    <w:name w:val="Heading 3 Char"/>
    <w:basedOn w:val="DefaultParagraphFont"/>
    <w:link w:val="Heading3"/>
    <w:uiPriority w:val="9"/>
    <w:semiHidden/>
    <w:rsid w:val="0061401A"/>
    <w:rPr>
      <w:rFonts w:asciiTheme="majorHAnsi" w:eastAsiaTheme="majorEastAsia" w:hAnsiTheme="majorHAnsi" w:cstheme="majorBidi"/>
      <w:color w:val="243F60" w:themeColor="accent1" w:themeShade="7F"/>
      <w:szCs w:val="24"/>
    </w:rPr>
  </w:style>
  <w:style w:type="paragraph" w:customStyle="1" w:styleId="gdp">
    <w:name w:val="gd_p"/>
    <w:basedOn w:val="Normal"/>
    <w:rsid w:val="003610A4"/>
    <w:pPr>
      <w:spacing w:before="100" w:beforeAutospacing="1" w:after="100" w:afterAutospacing="1" w:line="240" w:lineRule="auto"/>
    </w:pPr>
    <w:rPr>
      <w:rFonts w:ascii="Times New Roman" w:hAnsi="Times New Roman"/>
      <w:szCs w:val="24"/>
      <w:lang w:eastAsia="en-GB"/>
    </w:rPr>
  </w:style>
  <w:style w:type="paragraph" w:customStyle="1" w:styleId="publication-headerlast-changed">
    <w:name w:val="publication-header__last-changed"/>
    <w:basedOn w:val="Normal"/>
    <w:rsid w:val="00744072"/>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6362">
      <w:bodyDiv w:val="1"/>
      <w:marLeft w:val="0"/>
      <w:marRight w:val="0"/>
      <w:marTop w:val="0"/>
      <w:marBottom w:val="0"/>
      <w:divBdr>
        <w:top w:val="none" w:sz="0" w:space="0" w:color="auto"/>
        <w:left w:val="none" w:sz="0" w:space="0" w:color="auto"/>
        <w:bottom w:val="none" w:sz="0" w:space="0" w:color="auto"/>
        <w:right w:val="none" w:sz="0" w:space="0" w:color="auto"/>
      </w:divBdr>
    </w:div>
    <w:div w:id="62721828">
      <w:bodyDiv w:val="1"/>
      <w:marLeft w:val="0"/>
      <w:marRight w:val="0"/>
      <w:marTop w:val="0"/>
      <w:marBottom w:val="0"/>
      <w:divBdr>
        <w:top w:val="none" w:sz="0" w:space="0" w:color="auto"/>
        <w:left w:val="none" w:sz="0" w:space="0" w:color="auto"/>
        <w:bottom w:val="none" w:sz="0" w:space="0" w:color="auto"/>
        <w:right w:val="none" w:sz="0" w:space="0" w:color="auto"/>
      </w:divBdr>
    </w:div>
    <w:div w:id="140730854">
      <w:bodyDiv w:val="1"/>
      <w:marLeft w:val="0"/>
      <w:marRight w:val="0"/>
      <w:marTop w:val="0"/>
      <w:marBottom w:val="0"/>
      <w:divBdr>
        <w:top w:val="none" w:sz="0" w:space="0" w:color="auto"/>
        <w:left w:val="none" w:sz="0" w:space="0" w:color="auto"/>
        <w:bottom w:val="none" w:sz="0" w:space="0" w:color="auto"/>
        <w:right w:val="none" w:sz="0" w:space="0" w:color="auto"/>
      </w:divBdr>
    </w:div>
    <w:div w:id="145822680">
      <w:bodyDiv w:val="1"/>
      <w:marLeft w:val="0"/>
      <w:marRight w:val="0"/>
      <w:marTop w:val="0"/>
      <w:marBottom w:val="0"/>
      <w:divBdr>
        <w:top w:val="none" w:sz="0" w:space="0" w:color="auto"/>
        <w:left w:val="none" w:sz="0" w:space="0" w:color="auto"/>
        <w:bottom w:val="none" w:sz="0" w:space="0" w:color="auto"/>
        <w:right w:val="none" w:sz="0" w:space="0" w:color="auto"/>
      </w:divBdr>
      <w:divsChild>
        <w:div w:id="148375196">
          <w:marLeft w:val="0"/>
          <w:marRight w:val="0"/>
          <w:marTop w:val="0"/>
          <w:marBottom w:val="0"/>
          <w:divBdr>
            <w:top w:val="none" w:sz="0" w:space="0" w:color="auto"/>
            <w:left w:val="none" w:sz="0" w:space="0" w:color="auto"/>
            <w:bottom w:val="none" w:sz="0" w:space="0" w:color="auto"/>
            <w:right w:val="none" w:sz="0" w:space="0" w:color="auto"/>
          </w:divBdr>
        </w:div>
      </w:divsChild>
    </w:div>
    <w:div w:id="172113327">
      <w:bodyDiv w:val="1"/>
      <w:marLeft w:val="0"/>
      <w:marRight w:val="0"/>
      <w:marTop w:val="0"/>
      <w:marBottom w:val="0"/>
      <w:divBdr>
        <w:top w:val="none" w:sz="0" w:space="0" w:color="auto"/>
        <w:left w:val="none" w:sz="0" w:space="0" w:color="auto"/>
        <w:bottom w:val="none" w:sz="0" w:space="0" w:color="auto"/>
        <w:right w:val="none" w:sz="0" w:space="0" w:color="auto"/>
      </w:divBdr>
    </w:div>
    <w:div w:id="178663959">
      <w:bodyDiv w:val="1"/>
      <w:marLeft w:val="0"/>
      <w:marRight w:val="0"/>
      <w:marTop w:val="0"/>
      <w:marBottom w:val="0"/>
      <w:divBdr>
        <w:top w:val="none" w:sz="0" w:space="0" w:color="auto"/>
        <w:left w:val="none" w:sz="0" w:space="0" w:color="auto"/>
        <w:bottom w:val="none" w:sz="0" w:space="0" w:color="auto"/>
        <w:right w:val="none" w:sz="0" w:space="0" w:color="auto"/>
      </w:divBdr>
    </w:div>
    <w:div w:id="191767365">
      <w:bodyDiv w:val="1"/>
      <w:marLeft w:val="0"/>
      <w:marRight w:val="0"/>
      <w:marTop w:val="0"/>
      <w:marBottom w:val="0"/>
      <w:divBdr>
        <w:top w:val="none" w:sz="0" w:space="0" w:color="auto"/>
        <w:left w:val="none" w:sz="0" w:space="0" w:color="auto"/>
        <w:bottom w:val="none" w:sz="0" w:space="0" w:color="auto"/>
        <w:right w:val="none" w:sz="0" w:space="0" w:color="auto"/>
      </w:divBdr>
    </w:div>
    <w:div w:id="225993610">
      <w:bodyDiv w:val="1"/>
      <w:marLeft w:val="0"/>
      <w:marRight w:val="0"/>
      <w:marTop w:val="0"/>
      <w:marBottom w:val="0"/>
      <w:divBdr>
        <w:top w:val="none" w:sz="0" w:space="0" w:color="auto"/>
        <w:left w:val="none" w:sz="0" w:space="0" w:color="auto"/>
        <w:bottom w:val="none" w:sz="0" w:space="0" w:color="auto"/>
        <w:right w:val="none" w:sz="0" w:space="0" w:color="auto"/>
      </w:divBdr>
      <w:divsChild>
        <w:div w:id="785738413">
          <w:marLeft w:val="0"/>
          <w:marRight w:val="0"/>
          <w:marTop w:val="0"/>
          <w:marBottom w:val="0"/>
          <w:divBdr>
            <w:top w:val="none" w:sz="0" w:space="0" w:color="auto"/>
            <w:left w:val="none" w:sz="0" w:space="0" w:color="auto"/>
            <w:bottom w:val="none" w:sz="0" w:space="0" w:color="auto"/>
            <w:right w:val="none" w:sz="0" w:space="0" w:color="auto"/>
          </w:divBdr>
          <w:divsChild>
            <w:div w:id="1993634037">
              <w:marLeft w:val="0"/>
              <w:marRight w:val="0"/>
              <w:marTop w:val="0"/>
              <w:marBottom w:val="0"/>
              <w:divBdr>
                <w:top w:val="none" w:sz="0" w:space="0" w:color="auto"/>
                <w:left w:val="none" w:sz="0" w:space="0" w:color="auto"/>
                <w:bottom w:val="none" w:sz="0" w:space="0" w:color="auto"/>
                <w:right w:val="none" w:sz="0" w:space="0" w:color="auto"/>
              </w:divBdr>
            </w:div>
            <w:div w:id="489830961">
              <w:marLeft w:val="0"/>
              <w:marRight w:val="0"/>
              <w:marTop w:val="0"/>
              <w:marBottom w:val="0"/>
              <w:divBdr>
                <w:top w:val="none" w:sz="0" w:space="0" w:color="auto"/>
                <w:left w:val="none" w:sz="0" w:space="0" w:color="auto"/>
                <w:bottom w:val="none" w:sz="0" w:space="0" w:color="auto"/>
                <w:right w:val="none" w:sz="0" w:space="0" w:color="auto"/>
              </w:divBdr>
            </w:div>
            <w:div w:id="286663554">
              <w:marLeft w:val="0"/>
              <w:marRight w:val="0"/>
              <w:marTop w:val="0"/>
              <w:marBottom w:val="0"/>
              <w:divBdr>
                <w:top w:val="none" w:sz="0" w:space="0" w:color="auto"/>
                <w:left w:val="none" w:sz="0" w:space="0" w:color="auto"/>
                <w:bottom w:val="none" w:sz="0" w:space="0" w:color="auto"/>
                <w:right w:val="none" w:sz="0" w:space="0" w:color="auto"/>
              </w:divBdr>
            </w:div>
            <w:div w:id="1441103247">
              <w:marLeft w:val="0"/>
              <w:marRight w:val="0"/>
              <w:marTop w:val="0"/>
              <w:marBottom w:val="0"/>
              <w:divBdr>
                <w:top w:val="none" w:sz="0" w:space="0" w:color="auto"/>
                <w:left w:val="none" w:sz="0" w:space="0" w:color="auto"/>
                <w:bottom w:val="none" w:sz="0" w:space="0" w:color="auto"/>
                <w:right w:val="none" w:sz="0" w:space="0" w:color="auto"/>
              </w:divBdr>
            </w:div>
            <w:div w:id="259604813">
              <w:marLeft w:val="0"/>
              <w:marRight w:val="0"/>
              <w:marTop w:val="0"/>
              <w:marBottom w:val="0"/>
              <w:divBdr>
                <w:top w:val="none" w:sz="0" w:space="0" w:color="auto"/>
                <w:left w:val="none" w:sz="0" w:space="0" w:color="auto"/>
                <w:bottom w:val="none" w:sz="0" w:space="0" w:color="auto"/>
                <w:right w:val="none" w:sz="0" w:space="0" w:color="auto"/>
              </w:divBdr>
            </w:div>
            <w:div w:id="995501117">
              <w:marLeft w:val="0"/>
              <w:marRight w:val="0"/>
              <w:marTop w:val="0"/>
              <w:marBottom w:val="0"/>
              <w:divBdr>
                <w:top w:val="none" w:sz="0" w:space="0" w:color="auto"/>
                <w:left w:val="none" w:sz="0" w:space="0" w:color="auto"/>
                <w:bottom w:val="none" w:sz="0" w:space="0" w:color="auto"/>
                <w:right w:val="none" w:sz="0" w:space="0" w:color="auto"/>
              </w:divBdr>
            </w:div>
            <w:div w:id="1505314014">
              <w:marLeft w:val="0"/>
              <w:marRight w:val="0"/>
              <w:marTop w:val="0"/>
              <w:marBottom w:val="0"/>
              <w:divBdr>
                <w:top w:val="none" w:sz="0" w:space="0" w:color="auto"/>
                <w:left w:val="none" w:sz="0" w:space="0" w:color="auto"/>
                <w:bottom w:val="none" w:sz="0" w:space="0" w:color="auto"/>
                <w:right w:val="none" w:sz="0" w:space="0" w:color="auto"/>
              </w:divBdr>
            </w:div>
            <w:div w:id="337923592">
              <w:marLeft w:val="0"/>
              <w:marRight w:val="0"/>
              <w:marTop w:val="0"/>
              <w:marBottom w:val="0"/>
              <w:divBdr>
                <w:top w:val="none" w:sz="0" w:space="0" w:color="auto"/>
                <w:left w:val="none" w:sz="0" w:space="0" w:color="auto"/>
                <w:bottom w:val="none" w:sz="0" w:space="0" w:color="auto"/>
                <w:right w:val="none" w:sz="0" w:space="0" w:color="auto"/>
              </w:divBdr>
            </w:div>
            <w:div w:id="445539203">
              <w:marLeft w:val="0"/>
              <w:marRight w:val="0"/>
              <w:marTop w:val="0"/>
              <w:marBottom w:val="0"/>
              <w:divBdr>
                <w:top w:val="none" w:sz="0" w:space="0" w:color="auto"/>
                <w:left w:val="none" w:sz="0" w:space="0" w:color="auto"/>
                <w:bottom w:val="none" w:sz="0" w:space="0" w:color="auto"/>
                <w:right w:val="none" w:sz="0" w:space="0" w:color="auto"/>
              </w:divBdr>
            </w:div>
            <w:div w:id="730810879">
              <w:marLeft w:val="0"/>
              <w:marRight w:val="0"/>
              <w:marTop w:val="0"/>
              <w:marBottom w:val="0"/>
              <w:divBdr>
                <w:top w:val="none" w:sz="0" w:space="0" w:color="auto"/>
                <w:left w:val="none" w:sz="0" w:space="0" w:color="auto"/>
                <w:bottom w:val="none" w:sz="0" w:space="0" w:color="auto"/>
                <w:right w:val="none" w:sz="0" w:space="0" w:color="auto"/>
              </w:divBdr>
            </w:div>
            <w:div w:id="1642686937">
              <w:marLeft w:val="0"/>
              <w:marRight w:val="0"/>
              <w:marTop w:val="0"/>
              <w:marBottom w:val="0"/>
              <w:divBdr>
                <w:top w:val="none" w:sz="0" w:space="0" w:color="auto"/>
                <w:left w:val="none" w:sz="0" w:space="0" w:color="auto"/>
                <w:bottom w:val="none" w:sz="0" w:space="0" w:color="auto"/>
                <w:right w:val="none" w:sz="0" w:space="0" w:color="auto"/>
              </w:divBdr>
            </w:div>
            <w:div w:id="1118182939">
              <w:marLeft w:val="0"/>
              <w:marRight w:val="0"/>
              <w:marTop w:val="0"/>
              <w:marBottom w:val="0"/>
              <w:divBdr>
                <w:top w:val="none" w:sz="0" w:space="0" w:color="auto"/>
                <w:left w:val="none" w:sz="0" w:space="0" w:color="auto"/>
                <w:bottom w:val="none" w:sz="0" w:space="0" w:color="auto"/>
                <w:right w:val="none" w:sz="0" w:space="0" w:color="auto"/>
              </w:divBdr>
            </w:div>
            <w:div w:id="5865094">
              <w:marLeft w:val="0"/>
              <w:marRight w:val="0"/>
              <w:marTop w:val="0"/>
              <w:marBottom w:val="0"/>
              <w:divBdr>
                <w:top w:val="none" w:sz="0" w:space="0" w:color="auto"/>
                <w:left w:val="none" w:sz="0" w:space="0" w:color="auto"/>
                <w:bottom w:val="none" w:sz="0" w:space="0" w:color="auto"/>
                <w:right w:val="none" w:sz="0" w:space="0" w:color="auto"/>
              </w:divBdr>
            </w:div>
            <w:div w:id="316571376">
              <w:marLeft w:val="0"/>
              <w:marRight w:val="0"/>
              <w:marTop w:val="0"/>
              <w:marBottom w:val="0"/>
              <w:divBdr>
                <w:top w:val="none" w:sz="0" w:space="0" w:color="auto"/>
                <w:left w:val="none" w:sz="0" w:space="0" w:color="auto"/>
                <w:bottom w:val="none" w:sz="0" w:space="0" w:color="auto"/>
                <w:right w:val="none" w:sz="0" w:space="0" w:color="auto"/>
              </w:divBdr>
            </w:div>
            <w:div w:id="1891843663">
              <w:marLeft w:val="0"/>
              <w:marRight w:val="0"/>
              <w:marTop w:val="0"/>
              <w:marBottom w:val="0"/>
              <w:divBdr>
                <w:top w:val="none" w:sz="0" w:space="0" w:color="auto"/>
                <w:left w:val="none" w:sz="0" w:space="0" w:color="auto"/>
                <w:bottom w:val="none" w:sz="0" w:space="0" w:color="auto"/>
                <w:right w:val="none" w:sz="0" w:space="0" w:color="auto"/>
              </w:divBdr>
            </w:div>
            <w:div w:id="2048289002">
              <w:marLeft w:val="0"/>
              <w:marRight w:val="0"/>
              <w:marTop w:val="0"/>
              <w:marBottom w:val="0"/>
              <w:divBdr>
                <w:top w:val="none" w:sz="0" w:space="0" w:color="auto"/>
                <w:left w:val="none" w:sz="0" w:space="0" w:color="auto"/>
                <w:bottom w:val="none" w:sz="0" w:space="0" w:color="auto"/>
                <w:right w:val="none" w:sz="0" w:space="0" w:color="auto"/>
              </w:divBdr>
            </w:div>
            <w:div w:id="323432414">
              <w:marLeft w:val="0"/>
              <w:marRight w:val="0"/>
              <w:marTop w:val="0"/>
              <w:marBottom w:val="0"/>
              <w:divBdr>
                <w:top w:val="none" w:sz="0" w:space="0" w:color="auto"/>
                <w:left w:val="none" w:sz="0" w:space="0" w:color="auto"/>
                <w:bottom w:val="none" w:sz="0" w:space="0" w:color="auto"/>
                <w:right w:val="none" w:sz="0" w:space="0" w:color="auto"/>
              </w:divBdr>
            </w:div>
            <w:div w:id="1928998543">
              <w:marLeft w:val="0"/>
              <w:marRight w:val="0"/>
              <w:marTop w:val="0"/>
              <w:marBottom w:val="0"/>
              <w:divBdr>
                <w:top w:val="none" w:sz="0" w:space="0" w:color="auto"/>
                <w:left w:val="none" w:sz="0" w:space="0" w:color="auto"/>
                <w:bottom w:val="none" w:sz="0" w:space="0" w:color="auto"/>
                <w:right w:val="none" w:sz="0" w:space="0" w:color="auto"/>
              </w:divBdr>
            </w:div>
            <w:div w:id="758797804">
              <w:marLeft w:val="0"/>
              <w:marRight w:val="0"/>
              <w:marTop w:val="0"/>
              <w:marBottom w:val="0"/>
              <w:divBdr>
                <w:top w:val="none" w:sz="0" w:space="0" w:color="auto"/>
                <w:left w:val="none" w:sz="0" w:space="0" w:color="auto"/>
                <w:bottom w:val="none" w:sz="0" w:space="0" w:color="auto"/>
                <w:right w:val="none" w:sz="0" w:space="0" w:color="auto"/>
              </w:divBdr>
            </w:div>
            <w:div w:id="1632401087">
              <w:marLeft w:val="0"/>
              <w:marRight w:val="0"/>
              <w:marTop w:val="0"/>
              <w:marBottom w:val="0"/>
              <w:divBdr>
                <w:top w:val="none" w:sz="0" w:space="0" w:color="auto"/>
                <w:left w:val="none" w:sz="0" w:space="0" w:color="auto"/>
                <w:bottom w:val="none" w:sz="0" w:space="0" w:color="auto"/>
                <w:right w:val="none" w:sz="0" w:space="0" w:color="auto"/>
              </w:divBdr>
            </w:div>
            <w:div w:id="484322710">
              <w:marLeft w:val="0"/>
              <w:marRight w:val="0"/>
              <w:marTop w:val="0"/>
              <w:marBottom w:val="0"/>
              <w:divBdr>
                <w:top w:val="none" w:sz="0" w:space="0" w:color="auto"/>
                <w:left w:val="none" w:sz="0" w:space="0" w:color="auto"/>
                <w:bottom w:val="none" w:sz="0" w:space="0" w:color="auto"/>
                <w:right w:val="none" w:sz="0" w:space="0" w:color="auto"/>
              </w:divBdr>
            </w:div>
            <w:div w:id="1732193756">
              <w:marLeft w:val="0"/>
              <w:marRight w:val="0"/>
              <w:marTop w:val="0"/>
              <w:marBottom w:val="0"/>
              <w:divBdr>
                <w:top w:val="none" w:sz="0" w:space="0" w:color="auto"/>
                <w:left w:val="none" w:sz="0" w:space="0" w:color="auto"/>
                <w:bottom w:val="none" w:sz="0" w:space="0" w:color="auto"/>
                <w:right w:val="none" w:sz="0" w:space="0" w:color="auto"/>
              </w:divBdr>
            </w:div>
            <w:div w:id="1442146097">
              <w:marLeft w:val="0"/>
              <w:marRight w:val="0"/>
              <w:marTop w:val="0"/>
              <w:marBottom w:val="0"/>
              <w:divBdr>
                <w:top w:val="none" w:sz="0" w:space="0" w:color="auto"/>
                <w:left w:val="none" w:sz="0" w:space="0" w:color="auto"/>
                <w:bottom w:val="none" w:sz="0" w:space="0" w:color="auto"/>
                <w:right w:val="none" w:sz="0" w:space="0" w:color="auto"/>
              </w:divBdr>
            </w:div>
            <w:div w:id="1479148806">
              <w:marLeft w:val="0"/>
              <w:marRight w:val="0"/>
              <w:marTop w:val="0"/>
              <w:marBottom w:val="0"/>
              <w:divBdr>
                <w:top w:val="none" w:sz="0" w:space="0" w:color="auto"/>
                <w:left w:val="none" w:sz="0" w:space="0" w:color="auto"/>
                <w:bottom w:val="none" w:sz="0" w:space="0" w:color="auto"/>
                <w:right w:val="none" w:sz="0" w:space="0" w:color="auto"/>
              </w:divBdr>
            </w:div>
            <w:div w:id="1086920978">
              <w:marLeft w:val="0"/>
              <w:marRight w:val="0"/>
              <w:marTop w:val="0"/>
              <w:marBottom w:val="0"/>
              <w:divBdr>
                <w:top w:val="none" w:sz="0" w:space="0" w:color="auto"/>
                <w:left w:val="none" w:sz="0" w:space="0" w:color="auto"/>
                <w:bottom w:val="none" w:sz="0" w:space="0" w:color="auto"/>
                <w:right w:val="none" w:sz="0" w:space="0" w:color="auto"/>
              </w:divBdr>
            </w:div>
            <w:div w:id="1582131706">
              <w:marLeft w:val="0"/>
              <w:marRight w:val="0"/>
              <w:marTop w:val="0"/>
              <w:marBottom w:val="0"/>
              <w:divBdr>
                <w:top w:val="none" w:sz="0" w:space="0" w:color="auto"/>
                <w:left w:val="none" w:sz="0" w:space="0" w:color="auto"/>
                <w:bottom w:val="none" w:sz="0" w:space="0" w:color="auto"/>
                <w:right w:val="none" w:sz="0" w:space="0" w:color="auto"/>
              </w:divBdr>
            </w:div>
            <w:div w:id="1234661435">
              <w:marLeft w:val="0"/>
              <w:marRight w:val="0"/>
              <w:marTop w:val="0"/>
              <w:marBottom w:val="0"/>
              <w:divBdr>
                <w:top w:val="none" w:sz="0" w:space="0" w:color="auto"/>
                <w:left w:val="none" w:sz="0" w:space="0" w:color="auto"/>
                <w:bottom w:val="none" w:sz="0" w:space="0" w:color="auto"/>
                <w:right w:val="none" w:sz="0" w:space="0" w:color="auto"/>
              </w:divBdr>
            </w:div>
            <w:div w:id="828979119">
              <w:marLeft w:val="0"/>
              <w:marRight w:val="0"/>
              <w:marTop w:val="0"/>
              <w:marBottom w:val="0"/>
              <w:divBdr>
                <w:top w:val="none" w:sz="0" w:space="0" w:color="auto"/>
                <w:left w:val="none" w:sz="0" w:space="0" w:color="auto"/>
                <w:bottom w:val="none" w:sz="0" w:space="0" w:color="auto"/>
                <w:right w:val="none" w:sz="0" w:space="0" w:color="auto"/>
              </w:divBdr>
            </w:div>
            <w:div w:id="1550460132">
              <w:marLeft w:val="0"/>
              <w:marRight w:val="0"/>
              <w:marTop w:val="0"/>
              <w:marBottom w:val="0"/>
              <w:divBdr>
                <w:top w:val="none" w:sz="0" w:space="0" w:color="auto"/>
                <w:left w:val="none" w:sz="0" w:space="0" w:color="auto"/>
                <w:bottom w:val="none" w:sz="0" w:space="0" w:color="auto"/>
                <w:right w:val="none" w:sz="0" w:space="0" w:color="auto"/>
              </w:divBdr>
            </w:div>
            <w:div w:id="1610701009">
              <w:marLeft w:val="0"/>
              <w:marRight w:val="0"/>
              <w:marTop w:val="0"/>
              <w:marBottom w:val="0"/>
              <w:divBdr>
                <w:top w:val="none" w:sz="0" w:space="0" w:color="auto"/>
                <w:left w:val="none" w:sz="0" w:space="0" w:color="auto"/>
                <w:bottom w:val="none" w:sz="0" w:space="0" w:color="auto"/>
                <w:right w:val="none" w:sz="0" w:space="0" w:color="auto"/>
              </w:divBdr>
            </w:div>
            <w:div w:id="2102412117">
              <w:marLeft w:val="0"/>
              <w:marRight w:val="0"/>
              <w:marTop w:val="0"/>
              <w:marBottom w:val="0"/>
              <w:divBdr>
                <w:top w:val="none" w:sz="0" w:space="0" w:color="auto"/>
                <w:left w:val="none" w:sz="0" w:space="0" w:color="auto"/>
                <w:bottom w:val="none" w:sz="0" w:space="0" w:color="auto"/>
                <w:right w:val="none" w:sz="0" w:space="0" w:color="auto"/>
              </w:divBdr>
            </w:div>
            <w:div w:id="985429626">
              <w:marLeft w:val="0"/>
              <w:marRight w:val="0"/>
              <w:marTop w:val="0"/>
              <w:marBottom w:val="0"/>
              <w:divBdr>
                <w:top w:val="none" w:sz="0" w:space="0" w:color="auto"/>
                <w:left w:val="none" w:sz="0" w:space="0" w:color="auto"/>
                <w:bottom w:val="none" w:sz="0" w:space="0" w:color="auto"/>
                <w:right w:val="none" w:sz="0" w:space="0" w:color="auto"/>
              </w:divBdr>
            </w:div>
            <w:div w:id="1479296630">
              <w:marLeft w:val="0"/>
              <w:marRight w:val="0"/>
              <w:marTop w:val="0"/>
              <w:marBottom w:val="0"/>
              <w:divBdr>
                <w:top w:val="none" w:sz="0" w:space="0" w:color="auto"/>
                <w:left w:val="none" w:sz="0" w:space="0" w:color="auto"/>
                <w:bottom w:val="none" w:sz="0" w:space="0" w:color="auto"/>
                <w:right w:val="none" w:sz="0" w:space="0" w:color="auto"/>
              </w:divBdr>
            </w:div>
            <w:div w:id="773718880">
              <w:marLeft w:val="0"/>
              <w:marRight w:val="0"/>
              <w:marTop w:val="0"/>
              <w:marBottom w:val="0"/>
              <w:divBdr>
                <w:top w:val="none" w:sz="0" w:space="0" w:color="auto"/>
                <w:left w:val="none" w:sz="0" w:space="0" w:color="auto"/>
                <w:bottom w:val="none" w:sz="0" w:space="0" w:color="auto"/>
                <w:right w:val="none" w:sz="0" w:space="0" w:color="auto"/>
              </w:divBdr>
            </w:div>
            <w:div w:id="316610757">
              <w:marLeft w:val="0"/>
              <w:marRight w:val="0"/>
              <w:marTop w:val="0"/>
              <w:marBottom w:val="0"/>
              <w:divBdr>
                <w:top w:val="none" w:sz="0" w:space="0" w:color="auto"/>
                <w:left w:val="none" w:sz="0" w:space="0" w:color="auto"/>
                <w:bottom w:val="none" w:sz="0" w:space="0" w:color="auto"/>
                <w:right w:val="none" w:sz="0" w:space="0" w:color="auto"/>
              </w:divBdr>
            </w:div>
            <w:div w:id="1467164766">
              <w:marLeft w:val="0"/>
              <w:marRight w:val="0"/>
              <w:marTop w:val="0"/>
              <w:marBottom w:val="0"/>
              <w:divBdr>
                <w:top w:val="none" w:sz="0" w:space="0" w:color="auto"/>
                <w:left w:val="none" w:sz="0" w:space="0" w:color="auto"/>
                <w:bottom w:val="none" w:sz="0" w:space="0" w:color="auto"/>
                <w:right w:val="none" w:sz="0" w:space="0" w:color="auto"/>
              </w:divBdr>
            </w:div>
            <w:div w:id="867378573">
              <w:marLeft w:val="0"/>
              <w:marRight w:val="0"/>
              <w:marTop w:val="0"/>
              <w:marBottom w:val="0"/>
              <w:divBdr>
                <w:top w:val="none" w:sz="0" w:space="0" w:color="auto"/>
                <w:left w:val="none" w:sz="0" w:space="0" w:color="auto"/>
                <w:bottom w:val="none" w:sz="0" w:space="0" w:color="auto"/>
                <w:right w:val="none" w:sz="0" w:space="0" w:color="auto"/>
              </w:divBdr>
            </w:div>
            <w:div w:id="764963370">
              <w:marLeft w:val="0"/>
              <w:marRight w:val="0"/>
              <w:marTop w:val="0"/>
              <w:marBottom w:val="0"/>
              <w:divBdr>
                <w:top w:val="none" w:sz="0" w:space="0" w:color="auto"/>
                <w:left w:val="none" w:sz="0" w:space="0" w:color="auto"/>
                <w:bottom w:val="none" w:sz="0" w:space="0" w:color="auto"/>
                <w:right w:val="none" w:sz="0" w:space="0" w:color="auto"/>
              </w:divBdr>
            </w:div>
            <w:div w:id="18120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5271">
      <w:bodyDiv w:val="1"/>
      <w:marLeft w:val="0"/>
      <w:marRight w:val="0"/>
      <w:marTop w:val="0"/>
      <w:marBottom w:val="0"/>
      <w:divBdr>
        <w:top w:val="none" w:sz="0" w:space="0" w:color="auto"/>
        <w:left w:val="none" w:sz="0" w:space="0" w:color="auto"/>
        <w:bottom w:val="none" w:sz="0" w:space="0" w:color="auto"/>
        <w:right w:val="none" w:sz="0" w:space="0" w:color="auto"/>
      </w:divBdr>
    </w:div>
    <w:div w:id="290746850">
      <w:bodyDiv w:val="1"/>
      <w:marLeft w:val="0"/>
      <w:marRight w:val="0"/>
      <w:marTop w:val="0"/>
      <w:marBottom w:val="0"/>
      <w:divBdr>
        <w:top w:val="none" w:sz="0" w:space="0" w:color="auto"/>
        <w:left w:val="none" w:sz="0" w:space="0" w:color="auto"/>
        <w:bottom w:val="none" w:sz="0" w:space="0" w:color="auto"/>
        <w:right w:val="none" w:sz="0" w:space="0" w:color="auto"/>
      </w:divBdr>
    </w:div>
    <w:div w:id="309025093">
      <w:bodyDiv w:val="1"/>
      <w:marLeft w:val="0"/>
      <w:marRight w:val="0"/>
      <w:marTop w:val="0"/>
      <w:marBottom w:val="0"/>
      <w:divBdr>
        <w:top w:val="none" w:sz="0" w:space="0" w:color="auto"/>
        <w:left w:val="none" w:sz="0" w:space="0" w:color="auto"/>
        <w:bottom w:val="none" w:sz="0" w:space="0" w:color="auto"/>
        <w:right w:val="none" w:sz="0" w:space="0" w:color="auto"/>
      </w:divBdr>
    </w:div>
    <w:div w:id="329480693">
      <w:bodyDiv w:val="1"/>
      <w:marLeft w:val="0"/>
      <w:marRight w:val="0"/>
      <w:marTop w:val="0"/>
      <w:marBottom w:val="0"/>
      <w:divBdr>
        <w:top w:val="none" w:sz="0" w:space="0" w:color="auto"/>
        <w:left w:val="none" w:sz="0" w:space="0" w:color="auto"/>
        <w:bottom w:val="none" w:sz="0" w:space="0" w:color="auto"/>
        <w:right w:val="none" w:sz="0" w:space="0" w:color="auto"/>
      </w:divBdr>
      <w:divsChild>
        <w:div w:id="928277293">
          <w:marLeft w:val="0"/>
          <w:marRight w:val="0"/>
          <w:marTop w:val="0"/>
          <w:marBottom w:val="0"/>
          <w:divBdr>
            <w:top w:val="none" w:sz="0" w:space="0" w:color="auto"/>
            <w:left w:val="none" w:sz="0" w:space="0" w:color="auto"/>
            <w:bottom w:val="none" w:sz="0" w:space="0" w:color="auto"/>
            <w:right w:val="none" w:sz="0" w:space="0" w:color="auto"/>
          </w:divBdr>
          <w:divsChild>
            <w:div w:id="1941178430">
              <w:marLeft w:val="0"/>
              <w:marRight w:val="0"/>
              <w:marTop w:val="0"/>
              <w:marBottom w:val="0"/>
              <w:divBdr>
                <w:top w:val="none" w:sz="0" w:space="0" w:color="auto"/>
                <w:left w:val="none" w:sz="0" w:space="0" w:color="auto"/>
                <w:bottom w:val="none" w:sz="0" w:space="0" w:color="auto"/>
                <w:right w:val="none" w:sz="0" w:space="0" w:color="auto"/>
              </w:divBdr>
              <w:divsChild>
                <w:div w:id="2421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08245">
          <w:marLeft w:val="0"/>
          <w:marRight w:val="0"/>
          <w:marTop w:val="0"/>
          <w:marBottom w:val="0"/>
          <w:divBdr>
            <w:top w:val="none" w:sz="0" w:space="0" w:color="auto"/>
            <w:left w:val="none" w:sz="0" w:space="0" w:color="auto"/>
            <w:bottom w:val="none" w:sz="0" w:space="0" w:color="auto"/>
            <w:right w:val="none" w:sz="0" w:space="0" w:color="auto"/>
          </w:divBdr>
          <w:divsChild>
            <w:div w:id="1520269569">
              <w:marLeft w:val="0"/>
              <w:marRight w:val="0"/>
              <w:marTop w:val="0"/>
              <w:marBottom w:val="0"/>
              <w:divBdr>
                <w:top w:val="none" w:sz="0" w:space="0" w:color="auto"/>
                <w:left w:val="none" w:sz="0" w:space="0" w:color="auto"/>
                <w:bottom w:val="none" w:sz="0" w:space="0" w:color="auto"/>
                <w:right w:val="none" w:sz="0" w:space="0" w:color="auto"/>
              </w:divBdr>
              <w:divsChild>
                <w:div w:id="1174415065">
                  <w:marLeft w:val="0"/>
                  <w:marRight w:val="0"/>
                  <w:marTop w:val="0"/>
                  <w:marBottom w:val="0"/>
                  <w:divBdr>
                    <w:top w:val="none" w:sz="0" w:space="0" w:color="auto"/>
                    <w:left w:val="none" w:sz="0" w:space="0" w:color="auto"/>
                    <w:bottom w:val="none" w:sz="0" w:space="0" w:color="auto"/>
                    <w:right w:val="none" w:sz="0" w:space="0" w:color="auto"/>
                  </w:divBdr>
                  <w:divsChild>
                    <w:div w:id="264659693">
                      <w:marLeft w:val="0"/>
                      <w:marRight w:val="0"/>
                      <w:marTop w:val="0"/>
                      <w:marBottom w:val="0"/>
                      <w:divBdr>
                        <w:top w:val="none" w:sz="0" w:space="0" w:color="auto"/>
                        <w:left w:val="none" w:sz="0" w:space="0" w:color="auto"/>
                        <w:bottom w:val="none" w:sz="0" w:space="0" w:color="auto"/>
                        <w:right w:val="none" w:sz="0" w:space="0" w:color="auto"/>
                      </w:divBdr>
                      <w:divsChild>
                        <w:div w:id="1637947176">
                          <w:marLeft w:val="0"/>
                          <w:marRight w:val="0"/>
                          <w:marTop w:val="0"/>
                          <w:marBottom w:val="0"/>
                          <w:divBdr>
                            <w:top w:val="none" w:sz="0" w:space="0" w:color="auto"/>
                            <w:left w:val="none" w:sz="0" w:space="0" w:color="auto"/>
                            <w:bottom w:val="none" w:sz="0" w:space="0" w:color="auto"/>
                            <w:right w:val="none" w:sz="0" w:space="0" w:color="auto"/>
                          </w:divBdr>
                        </w:div>
                        <w:div w:id="15504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300467">
      <w:bodyDiv w:val="1"/>
      <w:marLeft w:val="0"/>
      <w:marRight w:val="0"/>
      <w:marTop w:val="0"/>
      <w:marBottom w:val="0"/>
      <w:divBdr>
        <w:top w:val="none" w:sz="0" w:space="0" w:color="auto"/>
        <w:left w:val="none" w:sz="0" w:space="0" w:color="auto"/>
        <w:bottom w:val="none" w:sz="0" w:space="0" w:color="auto"/>
        <w:right w:val="none" w:sz="0" w:space="0" w:color="auto"/>
      </w:divBdr>
    </w:div>
    <w:div w:id="453140065">
      <w:bodyDiv w:val="1"/>
      <w:marLeft w:val="0"/>
      <w:marRight w:val="0"/>
      <w:marTop w:val="0"/>
      <w:marBottom w:val="0"/>
      <w:divBdr>
        <w:top w:val="none" w:sz="0" w:space="0" w:color="auto"/>
        <w:left w:val="none" w:sz="0" w:space="0" w:color="auto"/>
        <w:bottom w:val="none" w:sz="0" w:space="0" w:color="auto"/>
        <w:right w:val="none" w:sz="0" w:space="0" w:color="auto"/>
      </w:divBdr>
    </w:div>
    <w:div w:id="527567664">
      <w:bodyDiv w:val="1"/>
      <w:marLeft w:val="0"/>
      <w:marRight w:val="0"/>
      <w:marTop w:val="0"/>
      <w:marBottom w:val="0"/>
      <w:divBdr>
        <w:top w:val="none" w:sz="0" w:space="0" w:color="auto"/>
        <w:left w:val="none" w:sz="0" w:space="0" w:color="auto"/>
        <w:bottom w:val="none" w:sz="0" w:space="0" w:color="auto"/>
        <w:right w:val="none" w:sz="0" w:space="0" w:color="auto"/>
      </w:divBdr>
    </w:div>
    <w:div w:id="575361034">
      <w:bodyDiv w:val="1"/>
      <w:marLeft w:val="0"/>
      <w:marRight w:val="0"/>
      <w:marTop w:val="0"/>
      <w:marBottom w:val="0"/>
      <w:divBdr>
        <w:top w:val="none" w:sz="0" w:space="0" w:color="auto"/>
        <w:left w:val="none" w:sz="0" w:space="0" w:color="auto"/>
        <w:bottom w:val="none" w:sz="0" w:space="0" w:color="auto"/>
        <w:right w:val="none" w:sz="0" w:space="0" w:color="auto"/>
      </w:divBdr>
    </w:div>
    <w:div w:id="694698183">
      <w:bodyDiv w:val="1"/>
      <w:marLeft w:val="0"/>
      <w:marRight w:val="0"/>
      <w:marTop w:val="0"/>
      <w:marBottom w:val="0"/>
      <w:divBdr>
        <w:top w:val="none" w:sz="0" w:space="0" w:color="auto"/>
        <w:left w:val="none" w:sz="0" w:space="0" w:color="auto"/>
        <w:bottom w:val="none" w:sz="0" w:space="0" w:color="auto"/>
        <w:right w:val="none" w:sz="0" w:space="0" w:color="auto"/>
      </w:divBdr>
    </w:div>
    <w:div w:id="708996371">
      <w:bodyDiv w:val="1"/>
      <w:marLeft w:val="0"/>
      <w:marRight w:val="0"/>
      <w:marTop w:val="0"/>
      <w:marBottom w:val="0"/>
      <w:divBdr>
        <w:top w:val="none" w:sz="0" w:space="0" w:color="auto"/>
        <w:left w:val="none" w:sz="0" w:space="0" w:color="auto"/>
        <w:bottom w:val="none" w:sz="0" w:space="0" w:color="auto"/>
        <w:right w:val="none" w:sz="0" w:space="0" w:color="auto"/>
      </w:divBdr>
    </w:div>
    <w:div w:id="754516020">
      <w:bodyDiv w:val="1"/>
      <w:marLeft w:val="0"/>
      <w:marRight w:val="0"/>
      <w:marTop w:val="0"/>
      <w:marBottom w:val="0"/>
      <w:divBdr>
        <w:top w:val="none" w:sz="0" w:space="0" w:color="auto"/>
        <w:left w:val="none" w:sz="0" w:space="0" w:color="auto"/>
        <w:bottom w:val="none" w:sz="0" w:space="0" w:color="auto"/>
        <w:right w:val="none" w:sz="0" w:space="0" w:color="auto"/>
      </w:divBdr>
    </w:div>
    <w:div w:id="758019659">
      <w:bodyDiv w:val="1"/>
      <w:marLeft w:val="0"/>
      <w:marRight w:val="0"/>
      <w:marTop w:val="0"/>
      <w:marBottom w:val="0"/>
      <w:divBdr>
        <w:top w:val="none" w:sz="0" w:space="0" w:color="auto"/>
        <w:left w:val="none" w:sz="0" w:space="0" w:color="auto"/>
        <w:bottom w:val="none" w:sz="0" w:space="0" w:color="auto"/>
        <w:right w:val="none" w:sz="0" w:space="0" w:color="auto"/>
      </w:divBdr>
    </w:div>
    <w:div w:id="835149530">
      <w:bodyDiv w:val="1"/>
      <w:marLeft w:val="0"/>
      <w:marRight w:val="0"/>
      <w:marTop w:val="0"/>
      <w:marBottom w:val="0"/>
      <w:divBdr>
        <w:top w:val="none" w:sz="0" w:space="0" w:color="auto"/>
        <w:left w:val="none" w:sz="0" w:space="0" w:color="auto"/>
        <w:bottom w:val="none" w:sz="0" w:space="0" w:color="auto"/>
        <w:right w:val="none" w:sz="0" w:space="0" w:color="auto"/>
      </w:divBdr>
      <w:divsChild>
        <w:div w:id="175586039">
          <w:marLeft w:val="0"/>
          <w:marRight w:val="0"/>
          <w:marTop w:val="0"/>
          <w:marBottom w:val="0"/>
          <w:divBdr>
            <w:top w:val="none" w:sz="0" w:space="0" w:color="auto"/>
            <w:left w:val="none" w:sz="0" w:space="0" w:color="auto"/>
            <w:bottom w:val="none" w:sz="0" w:space="0" w:color="auto"/>
            <w:right w:val="none" w:sz="0" w:space="0" w:color="auto"/>
          </w:divBdr>
          <w:divsChild>
            <w:div w:id="2025589078">
              <w:marLeft w:val="0"/>
              <w:marRight w:val="0"/>
              <w:marTop w:val="0"/>
              <w:marBottom w:val="0"/>
              <w:divBdr>
                <w:top w:val="none" w:sz="0" w:space="0" w:color="auto"/>
                <w:left w:val="none" w:sz="0" w:space="0" w:color="auto"/>
                <w:bottom w:val="none" w:sz="0" w:space="0" w:color="auto"/>
                <w:right w:val="none" w:sz="0" w:space="0" w:color="auto"/>
              </w:divBdr>
            </w:div>
            <w:div w:id="587270745">
              <w:marLeft w:val="0"/>
              <w:marRight w:val="0"/>
              <w:marTop w:val="0"/>
              <w:marBottom w:val="0"/>
              <w:divBdr>
                <w:top w:val="none" w:sz="0" w:space="0" w:color="auto"/>
                <w:left w:val="none" w:sz="0" w:space="0" w:color="auto"/>
                <w:bottom w:val="none" w:sz="0" w:space="0" w:color="auto"/>
                <w:right w:val="none" w:sz="0" w:space="0" w:color="auto"/>
              </w:divBdr>
            </w:div>
            <w:div w:id="250086522">
              <w:marLeft w:val="0"/>
              <w:marRight w:val="0"/>
              <w:marTop w:val="0"/>
              <w:marBottom w:val="0"/>
              <w:divBdr>
                <w:top w:val="none" w:sz="0" w:space="0" w:color="auto"/>
                <w:left w:val="none" w:sz="0" w:space="0" w:color="auto"/>
                <w:bottom w:val="none" w:sz="0" w:space="0" w:color="auto"/>
                <w:right w:val="none" w:sz="0" w:space="0" w:color="auto"/>
              </w:divBdr>
            </w:div>
            <w:div w:id="1254820395">
              <w:marLeft w:val="0"/>
              <w:marRight w:val="0"/>
              <w:marTop w:val="0"/>
              <w:marBottom w:val="0"/>
              <w:divBdr>
                <w:top w:val="none" w:sz="0" w:space="0" w:color="auto"/>
                <w:left w:val="none" w:sz="0" w:space="0" w:color="auto"/>
                <w:bottom w:val="none" w:sz="0" w:space="0" w:color="auto"/>
                <w:right w:val="none" w:sz="0" w:space="0" w:color="auto"/>
              </w:divBdr>
            </w:div>
            <w:div w:id="343095091">
              <w:marLeft w:val="0"/>
              <w:marRight w:val="0"/>
              <w:marTop w:val="0"/>
              <w:marBottom w:val="0"/>
              <w:divBdr>
                <w:top w:val="none" w:sz="0" w:space="0" w:color="auto"/>
                <w:left w:val="none" w:sz="0" w:space="0" w:color="auto"/>
                <w:bottom w:val="none" w:sz="0" w:space="0" w:color="auto"/>
                <w:right w:val="none" w:sz="0" w:space="0" w:color="auto"/>
              </w:divBdr>
            </w:div>
            <w:div w:id="1106927323">
              <w:marLeft w:val="0"/>
              <w:marRight w:val="0"/>
              <w:marTop w:val="0"/>
              <w:marBottom w:val="0"/>
              <w:divBdr>
                <w:top w:val="none" w:sz="0" w:space="0" w:color="auto"/>
                <w:left w:val="none" w:sz="0" w:space="0" w:color="auto"/>
                <w:bottom w:val="none" w:sz="0" w:space="0" w:color="auto"/>
                <w:right w:val="none" w:sz="0" w:space="0" w:color="auto"/>
              </w:divBdr>
            </w:div>
            <w:div w:id="581791949">
              <w:marLeft w:val="0"/>
              <w:marRight w:val="0"/>
              <w:marTop w:val="0"/>
              <w:marBottom w:val="0"/>
              <w:divBdr>
                <w:top w:val="none" w:sz="0" w:space="0" w:color="auto"/>
                <w:left w:val="none" w:sz="0" w:space="0" w:color="auto"/>
                <w:bottom w:val="none" w:sz="0" w:space="0" w:color="auto"/>
                <w:right w:val="none" w:sz="0" w:space="0" w:color="auto"/>
              </w:divBdr>
            </w:div>
            <w:div w:id="492575159">
              <w:marLeft w:val="0"/>
              <w:marRight w:val="0"/>
              <w:marTop w:val="0"/>
              <w:marBottom w:val="0"/>
              <w:divBdr>
                <w:top w:val="none" w:sz="0" w:space="0" w:color="auto"/>
                <w:left w:val="none" w:sz="0" w:space="0" w:color="auto"/>
                <w:bottom w:val="none" w:sz="0" w:space="0" w:color="auto"/>
                <w:right w:val="none" w:sz="0" w:space="0" w:color="auto"/>
              </w:divBdr>
            </w:div>
            <w:div w:id="85922552">
              <w:marLeft w:val="0"/>
              <w:marRight w:val="0"/>
              <w:marTop w:val="0"/>
              <w:marBottom w:val="0"/>
              <w:divBdr>
                <w:top w:val="none" w:sz="0" w:space="0" w:color="auto"/>
                <w:left w:val="none" w:sz="0" w:space="0" w:color="auto"/>
                <w:bottom w:val="none" w:sz="0" w:space="0" w:color="auto"/>
                <w:right w:val="none" w:sz="0" w:space="0" w:color="auto"/>
              </w:divBdr>
            </w:div>
            <w:div w:id="1362053813">
              <w:marLeft w:val="0"/>
              <w:marRight w:val="0"/>
              <w:marTop w:val="0"/>
              <w:marBottom w:val="0"/>
              <w:divBdr>
                <w:top w:val="none" w:sz="0" w:space="0" w:color="auto"/>
                <w:left w:val="none" w:sz="0" w:space="0" w:color="auto"/>
                <w:bottom w:val="none" w:sz="0" w:space="0" w:color="auto"/>
                <w:right w:val="none" w:sz="0" w:space="0" w:color="auto"/>
              </w:divBdr>
            </w:div>
            <w:div w:id="816340910">
              <w:marLeft w:val="0"/>
              <w:marRight w:val="0"/>
              <w:marTop w:val="0"/>
              <w:marBottom w:val="0"/>
              <w:divBdr>
                <w:top w:val="none" w:sz="0" w:space="0" w:color="auto"/>
                <w:left w:val="none" w:sz="0" w:space="0" w:color="auto"/>
                <w:bottom w:val="none" w:sz="0" w:space="0" w:color="auto"/>
                <w:right w:val="none" w:sz="0" w:space="0" w:color="auto"/>
              </w:divBdr>
            </w:div>
            <w:div w:id="1114860217">
              <w:marLeft w:val="0"/>
              <w:marRight w:val="0"/>
              <w:marTop w:val="0"/>
              <w:marBottom w:val="0"/>
              <w:divBdr>
                <w:top w:val="none" w:sz="0" w:space="0" w:color="auto"/>
                <w:left w:val="none" w:sz="0" w:space="0" w:color="auto"/>
                <w:bottom w:val="none" w:sz="0" w:space="0" w:color="auto"/>
                <w:right w:val="none" w:sz="0" w:space="0" w:color="auto"/>
              </w:divBdr>
            </w:div>
            <w:div w:id="1410733251">
              <w:marLeft w:val="0"/>
              <w:marRight w:val="0"/>
              <w:marTop w:val="0"/>
              <w:marBottom w:val="0"/>
              <w:divBdr>
                <w:top w:val="none" w:sz="0" w:space="0" w:color="auto"/>
                <w:left w:val="none" w:sz="0" w:space="0" w:color="auto"/>
                <w:bottom w:val="none" w:sz="0" w:space="0" w:color="auto"/>
                <w:right w:val="none" w:sz="0" w:space="0" w:color="auto"/>
              </w:divBdr>
            </w:div>
            <w:div w:id="410007272">
              <w:marLeft w:val="0"/>
              <w:marRight w:val="0"/>
              <w:marTop w:val="0"/>
              <w:marBottom w:val="0"/>
              <w:divBdr>
                <w:top w:val="none" w:sz="0" w:space="0" w:color="auto"/>
                <w:left w:val="none" w:sz="0" w:space="0" w:color="auto"/>
                <w:bottom w:val="none" w:sz="0" w:space="0" w:color="auto"/>
                <w:right w:val="none" w:sz="0" w:space="0" w:color="auto"/>
              </w:divBdr>
            </w:div>
            <w:div w:id="36439031">
              <w:marLeft w:val="0"/>
              <w:marRight w:val="0"/>
              <w:marTop w:val="0"/>
              <w:marBottom w:val="0"/>
              <w:divBdr>
                <w:top w:val="none" w:sz="0" w:space="0" w:color="auto"/>
                <w:left w:val="none" w:sz="0" w:space="0" w:color="auto"/>
                <w:bottom w:val="none" w:sz="0" w:space="0" w:color="auto"/>
                <w:right w:val="none" w:sz="0" w:space="0" w:color="auto"/>
              </w:divBdr>
            </w:div>
            <w:div w:id="386223864">
              <w:marLeft w:val="0"/>
              <w:marRight w:val="0"/>
              <w:marTop w:val="0"/>
              <w:marBottom w:val="0"/>
              <w:divBdr>
                <w:top w:val="none" w:sz="0" w:space="0" w:color="auto"/>
                <w:left w:val="none" w:sz="0" w:space="0" w:color="auto"/>
                <w:bottom w:val="none" w:sz="0" w:space="0" w:color="auto"/>
                <w:right w:val="none" w:sz="0" w:space="0" w:color="auto"/>
              </w:divBdr>
            </w:div>
            <w:div w:id="237592131">
              <w:marLeft w:val="0"/>
              <w:marRight w:val="0"/>
              <w:marTop w:val="0"/>
              <w:marBottom w:val="0"/>
              <w:divBdr>
                <w:top w:val="none" w:sz="0" w:space="0" w:color="auto"/>
                <w:left w:val="none" w:sz="0" w:space="0" w:color="auto"/>
                <w:bottom w:val="none" w:sz="0" w:space="0" w:color="auto"/>
                <w:right w:val="none" w:sz="0" w:space="0" w:color="auto"/>
              </w:divBdr>
            </w:div>
            <w:div w:id="1351370488">
              <w:marLeft w:val="0"/>
              <w:marRight w:val="0"/>
              <w:marTop w:val="0"/>
              <w:marBottom w:val="0"/>
              <w:divBdr>
                <w:top w:val="none" w:sz="0" w:space="0" w:color="auto"/>
                <w:left w:val="none" w:sz="0" w:space="0" w:color="auto"/>
                <w:bottom w:val="none" w:sz="0" w:space="0" w:color="auto"/>
                <w:right w:val="none" w:sz="0" w:space="0" w:color="auto"/>
              </w:divBdr>
            </w:div>
            <w:div w:id="897714304">
              <w:marLeft w:val="0"/>
              <w:marRight w:val="0"/>
              <w:marTop w:val="0"/>
              <w:marBottom w:val="0"/>
              <w:divBdr>
                <w:top w:val="none" w:sz="0" w:space="0" w:color="auto"/>
                <w:left w:val="none" w:sz="0" w:space="0" w:color="auto"/>
                <w:bottom w:val="none" w:sz="0" w:space="0" w:color="auto"/>
                <w:right w:val="none" w:sz="0" w:space="0" w:color="auto"/>
              </w:divBdr>
            </w:div>
            <w:div w:id="297953771">
              <w:marLeft w:val="0"/>
              <w:marRight w:val="0"/>
              <w:marTop w:val="0"/>
              <w:marBottom w:val="0"/>
              <w:divBdr>
                <w:top w:val="none" w:sz="0" w:space="0" w:color="auto"/>
                <w:left w:val="none" w:sz="0" w:space="0" w:color="auto"/>
                <w:bottom w:val="none" w:sz="0" w:space="0" w:color="auto"/>
                <w:right w:val="none" w:sz="0" w:space="0" w:color="auto"/>
              </w:divBdr>
            </w:div>
            <w:div w:id="207647192">
              <w:marLeft w:val="0"/>
              <w:marRight w:val="0"/>
              <w:marTop w:val="0"/>
              <w:marBottom w:val="0"/>
              <w:divBdr>
                <w:top w:val="none" w:sz="0" w:space="0" w:color="auto"/>
                <w:left w:val="none" w:sz="0" w:space="0" w:color="auto"/>
                <w:bottom w:val="none" w:sz="0" w:space="0" w:color="auto"/>
                <w:right w:val="none" w:sz="0" w:space="0" w:color="auto"/>
              </w:divBdr>
            </w:div>
            <w:div w:id="622811952">
              <w:marLeft w:val="0"/>
              <w:marRight w:val="0"/>
              <w:marTop w:val="0"/>
              <w:marBottom w:val="0"/>
              <w:divBdr>
                <w:top w:val="none" w:sz="0" w:space="0" w:color="auto"/>
                <w:left w:val="none" w:sz="0" w:space="0" w:color="auto"/>
                <w:bottom w:val="none" w:sz="0" w:space="0" w:color="auto"/>
                <w:right w:val="none" w:sz="0" w:space="0" w:color="auto"/>
              </w:divBdr>
            </w:div>
            <w:div w:id="1877086274">
              <w:marLeft w:val="0"/>
              <w:marRight w:val="0"/>
              <w:marTop w:val="0"/>
              <w:marBottom w:val="0"/>
              <w:divBdr>
                <w:top w:val="none" w:sz="0" w:space="0" w:color="auto"/>
                <w:left w:val="none" w:sz="0" w:space="0" w:color="auto"/>
                <w:bottom w:val="none" w:sz="0" w:space="0" w:color="auto"/>
                <w:right w:val="none" w:sz="0" w:space="0" w:color="auto"/>
              </w:divBdr>
            </w:div>
            <w:div w:id="1005478971">
              <w:marLeft w:val="0"/>
              <w:marRight w:val="0"/>
              <w:marTop w:val="0"/>
              <w:marBottom w:val="0"/>
              <w:divBdr>
                <w:top w:val="none" w:sz="0" w:space="0" w:color="auto"/>
                <w:left w:val="none" w:sz="0" w:space="0" w:color="auto"/>
                <w:bottom w:val="none" w:sz="0" w:space="0" w:color="auto"/>
                <w:right w:val="none" w:sz="0" w:space="0" w:color="auto"/>
              </w:divBdr>
            </w:div>
            <w:div w:id="1090540516">
              <w:marLeft w:val="0"/>
              <w:marRight w:val="0"/>
              <w:marTop w:val="0"/>
              <w:marBottom w:val="0"/>
              <w:divBdr>
                <w:top w:val="none" w:sz="0" w:space="0" w:color="auto"/>
                <w:left w:val="none" w:sz="0" w:space="0" w:color="auto"/>
                <w:bottom w:val="none" w:sz="0" w:space="0" w:color="auto"/>
                <w:right w:val="none" w:sz="0" w:space="0" w:color="auto"/>
              </w:divBdr>
            </w:div>
            <w:div w:id="2089032141">
              <w:marLeft w:val="0"/>
              <w:marRight w:val="0"/>
              <w:marTop w:val="0"/>
              <w:marBottom w:val="0"/>
              <w:divBdr>
                <w:top w:val="none" w:sz="0" w:space="0" w:color="auto"/>
                <w:left w:val="none" w:sz="0" w:space="0" w:color="auto"/>
                <w:bottom w:val="none" w:sz="0" w:space="0" w:color="auto"/>
                <w:right w:val="none" w:sz="0" w:space="0" w:color="auto"/>
              </w:divBdr>
            </w:div>
            <w:div w:id="1771662920">
              <w:marLeft w:val="0"/>
              <w:marRight w:val="0"/>
              <w:marTop w:val="0"/>
              <w:marBottom w:val="0"/>
              <w:divBdr>
                <w:top w:val="none" w:sz="0" w:space="0" w:color="auto"/>
                <w:left w:val="none" w:sz="0" w:space="0" w:color="auto"/>
                <w:bottom w:val="none" w:sz="0" w:space="0" w:color="auto"/>
                <w:right w:val="none" w:sz="0" w:space="0" w:color="auto"/>
              </w:divBdr>
            </w:div>
            <w:div w:id="1565944465">
              <w:marLeft w:val="0"/>
              <w:marRight w:val="0"/>
              <w:marTop w:val="0"/>
              <w:marBottom w:val="0"/>
              <w:divBdr>
                <w:top w:val="none" w:sz="0" w:space="0" w:color="auto"/>
                <w:left w:val="none" w:sz="0" w:space="0" w:color="auto"/>
                <w:bottom w:val="none" w:sz="0" w:space="0" w:color="auto"/>
                <w:right w:val="none" w:sz="0" w:space="0" w:color="auto"/>
              </w:divBdr>
            </w:div>
            <w:div w:id="1541742389">
              <w:marLeft w:val="0"/>
              <w:marRight w:val="0"/>
              <w:marTop w:val="0"/>
              <w:marBottom w:val="0"/>
              <w:divBdr>
                <w:top w:val="none" w:sz="0" w:space="0" w:color="auto"/>
                <w:left w:val="none" w:sz="0" w:space="0" w:color="auto"/>
                <w:bottom w:val="none" w:sz="0" w:space="0" w:color="auto"/>
                <w:right w:val="none" w:sz="0" w:space="0" w:color="auto"/>
              </w:divBdr>
            </w:div>
            <w:div w:id="1480265673">
              <w:marLeft w:val="0"/>
              <w:marRight w:val="0"/>
              <w:marTop w:val="0"/>
              <w:marBottom w:val="0"/>
              <w:divBdr>
                <w:top w:val="none" w:sz="0" w:space="0" w:color="auto"/>
                <w:left w:val="none" w:sz="0" w:space="0" w:color="auto"/>
                <w:bottom w:val="none" w:sz="0" w:space="0" w:color="auto"/>
                <w:right w:val="none" w:sz="0" w:space="0" w:color="auto"/>
              </w:divBdr>
            </w:div>
            <w:div w:id="537620773">
              <w:marLeft w:val="0"/>
              <w:marRight w:val="0"/>
              <w:marTop w:val="0"/>
              <w:marBottom w:val="0"/>
              <w:divBdr>
                <w:top w:val="none" w:sz="0" w:space="0" w:color="auto"/>
                <w:left w:val="none" w:sz="0" w:space="0" w:color="auto"/>
                <w:bottom w:val="none" w:sz="0" w:space="0" w:color="auto"/>
                <w:right w:val="none" w:sz="0" w:space="0" w:color="auto"/>
              </w:divBdr>
            </w:div>
            <w:div w:id="1158577797">
              <w:marLeft w:val="0"/>
              <w:marRight w:val="0"/>
              <w:marTop w:val="0"/>
              <w:marBottom w:val="0"/>
              <w:divBdr>
                <w:top w:val="none" w:sz="0" w:space="0" w:color="auto"/>
                <w:left w:val="none" w:sz="0" w:space="0" w:color="auto"/>
                <w:bottom w:val="none" w:sz="0" w:space="0" w:color="auto"/>
                <w:right w:val="none" w:sz="0" w:space="0" w:color="auto"/>
              </w:divBdr>
            </w:div>
            <w:div w:id="1384141043">
              <w:marLeft w:val="0"/>
              <w:marRight w:val="0"/>
              <w:marTop w:val="0"/>
              <w:marBottom w:val="0"/>
              <w:divBdr>
                <w:top w:val="none" w:sz="0" w:space="0" w:color="auto"/>
                <w:left w:val="none" w:sz="0" w:space="0" w:color="auto"/>
                <w:bottom w:val="none" w:sz="0" w:space="0" w:color="auto"/>
                <w:right w:val="none" w:sz="0" w:space="0" w:color="auto"/>
              </w:divBdr>
            </w:div>
            <w:div w:id="504439137">
              <w:marLeft w:val="0"/>
              <w:marRight w:val="0"/>
              <w:marTop w:val="0"/>
              <w:marBottom w:val="0"/>
              <w:divBdr>
                <w:top w:val="none" w:sz="0" w:space="0" w:color="auto"/>
                <w:left w:val="none" w:sz="0" w:space="0" w:color="auto"/>
                <w:bottom w:val="none" w:sz="0" w:space="0" w:color="auto"/>
                <w:right w:val="none" w:sz="0" w:space="0" w:color="auto"/>
              </w:divBdr>
            </w:div>
            <w:div w:id="416679107">
              <w:marLeft w:val="0"/>
              <w:marRight w:val="0"/>
              <w:marTop w:val="0"/>
              <w:marBottom w:val="0"/>
              <w:divBdr>
                <w:top w:val="none" w:sz="0" w:space="0" w:color="auto"/>
                <w:left w:val="none" w:sz="0" w:space="0" w:color="auto"/>
                <w:bottom w:val="none" w:sz="0" w:space="0" w:color="auto"/>
                <w:right w:val="none" w:sz="0" w:space="0" w:color="auto"/>
              </w:divBdr>
            </w:div>
            <w:div w:id="629166623">
              <w:marLeft w:val="0"/>
              <w:marRight w:val="0"/>
              <w:marTop w:val="0"/>
              <w:marBottom w:val="0"/>
              <w:divBdr>
                <w:top w:val="none" w:sz="0" w:space="0" w:color="auto"/>
                <w:left w:val="none" w:sz="0" w:space="0" w:color="auto"/>
                <w:bottom w:val="none" w:sz="0" w:space="0" w:color="auto"/>
                <w:right w:val="none" w:sz="0" w:space="0" w:color="auto"/>
              </w:divBdr>
            </w:div>
            <w:div w:id="70130040">
              <w:marLeft w:val="0"/>
              <w:marRight w:val="0"/>
              <w:marTop w:val="0"/>
              <w:marBottom w:val="0"/>
              <w:divBdr>
                <w:top w:val="none" w:sz="0" w:space="0" w:color="auto"/>
                <w:left w:val="none" w:sz="0" w:space="0" w:color="auto"/>
                <w:bottom w:val="none" w:sz="0" w:space="0" w:color="auto"/>
                <w:right w:val="none" w:sz="0" w:space="0" w:color="auto"/>
              </w:divBdr>
            </w:div>
            <w:div w:id="799151987">
              <w:marLeft w:val="0"/>
              <w:marRight w:val="0"/>
              <w:marTop w:val="0"/>
              <w:marBottom w:val="0"/>
              <w:divBdr>
                <w:top w:val="none" w:sz="0" w:space="0" w:color="auto"/>
                <w:left w:val="none" w:sz="0" w:space="0" w:color="auto"/>
                <w:bottom w:val="none" w:sz="0" w:space="0" w:color="auto"/>
                <w:right w:val="none" w:sz="0" w:space="0" w:color="auto"/>
              </w:divBdr>
            </w:div>
            <w:div w:id="798844266">
              <w:marLeft w:val="0"/>
              <w:marRight w:val="0"/>
              <w:marTop w:val="0"/>
              <w:marBottom w:val="0"/>
              <w:divBdr>
                <w:top w:val="none" w:sz="0" w:space="0" w:color="auto"/>
                <w:left w:val="none" w:sz="0" w:space="0" w:color="auto"/>
                <w:bottom w:val="none" w:sz="0" w:space="0" w:color="auto"/>
                <w:right w:val="none" w:sz="0" w:space="0" w:color="auto"/>
              </w:divBdr>
            </w:div>
            <w:div w:id="750810852">
              <w:marLeft w:val="0"/>
              <w:marRight w:val="0"/>
              <w:marTop w:val="0"/>
              <w:marBottom w:val="0"/>
              <w:divBdr>
                <w:top w:val="none" w:sz="0" w:space="0" w:color="auto"/>
                <w:left w:val="none" w:sz="0" w:space="0" w:color="auto"/>
                <w:bottom w:val="none" w:sz="0" w:space="0" w:color="auto"/>
                <w:right w:val="none" w:sz="0" w:space="0" w:color="auto"/>
              </w:divBdr>
            </w:div>
            <w:div w:id="730544272">
              <w:marLeft w:val="0"/>
              <w:marRight w:val="0"/>
              <w:marTop w:val="0"/>
              <w:marBottom w:val="0"/>
              <w:divBdr>
                <w:top w:val="none" w:sz="0" w:space="0" w:color="auto"/>
                <w:left w:val="none" w:sz="0" w:space="0" w:color="auto"/>
                <w:bottom w:val="none" w:sz="0" w:space="0" w:color="auto"/>
                <w:right w:val="none" w:sz="0" w:space="0" w:color="auto"/>
              </w:divBdr>
            </w:div>
            <w:div w:id="2074505398">
              <w:marLeft w:val="0"/>
              <w:marRight w:val="0"/>
              <w:marTop w:val="0"/>
              <w:marBottom w:val="0"/>
              <w:divBdr>
                <w:top w:val="none" w:sz="0" w:space="0" w:color="auto"/>
                <w:left w:val="none" w:sz="0" w:space="0" w:color="auto"/>
                <w:bottom w:val="none" w:sz="0" w:space="0" w:color="auto"/>
                <w:right w:val="none" w:sz="0" w:space="0" w:color="auto"/>
              </w:divBdr>
            </w:div>
            <w:div w:id="823737157">
              <w:marLeft w:val="0"/>
              <w:marRight w:val="0"/>
              <w:marTop w:val="0"/>
              <w:marBottom w:val="0"/>
              <w:divBdr>
                <w:top w:val="none" w:sz="0" w:space="0" w:color="auto"/>
                <w:left w:val="none" w:sz="0" w:space="0" w:color="auto"/>
                <w:bottom w:val="none" w:sz="0" w:space="0" w:color="auto"/>
                <w:right w:val="none" w:sz="0" w:space="0" w:color="auto"/>
              </w:divBdr>
            </w:div>
            <w:div w:id="1739666703">
              <w:marLeft w:val="0"/>
              <w:marRight w:val="0"/>
              <w:marTop w:val="0"/>
              <w:marBottom w:val="0"/>
              <w:divBdr>
                <w:top w:val="none" w:sz="0" w:space="0" w:color="auto"/>
                <w:left w:val="none" w:sz="0" w:space="0" w:color="auto"/>
                <w:bottom w:val="none" w:sz="0" w:space="0" w:color="auto"/>
                <w:right w:val="none" w:sz="0" w:space="0" w:color="auto"/>
              </w:divBdr>
            </w:div>
            <w:div w:id="336731908">
              <w:marLeft w:val="0"/>
              <w:marRight w:val="0"/>
              <w:marTop w:val="0"/>
              <w:marBottom w:val="0"/>
              <w:divBdr>
                <w:top w:val="none" w:sz="0" w:space="0" w:color="auto"/>
                <w:left w:val="none" w:sz="0" w:space="0" w:color="auto"/>
                <w:bottom w:val="none" w:sz="0" w:space="0" w:color="auto"/>
                <w:right w:val="none" w:sz="0" w:space="0" w:color="auto"/>
              </w:divBdr>
            </w:div>
            <w:div w:id="1668284891">
              <w:marLeft w:val="0"/>
              <w:marRight w:val="0"/>
              <w:marTop w:val="0"/>
              <w:marBottom w:val="0"/>
              <w:divBdr>
                <w:top w:val="none" w:sz="0" w:space="0" w:color="auto"/>
                <w:left w:val="none" w:sz="0" w:space="0" w:color="auto"/>
                <w:bottom w:val="none" w:sz="0" w:space="0" w:color="auto"/>
                <w:right w:val="none" w:sz="0" w:space="0" w:color="auto"/>
              </w:divBdr>
            </w:div>
            <w:div w:id="1019963584">
              <w:marLeft w:val="0"/>
              <w:marRight w:val="0"/>
              <w:marTop w:val="0"/>
              <w:marBottom w:val="0"/>
              <w:divBdr>
                <w:top w:val="none" w:sz="0" w:space="0" w:color="auto"/>
                <w:left w:val="none" w:sz="0" w:space="0" w:color="auto"/>
                <w:bottom w:val="none" w:sz="0" w:space="0" w:color="auto"/>
                <w:right w:val="none" w:sz="0" w:space="0" w:color="auto"/>
              </w:divBdr>
            </w:div>
            <w:div w:id="1161232463">
              <w:marLeft w:val="0"/>
              <w:marRight w:val="0"/>
              <w:marTop w:val="0"/>
              <w:marBottom w:val="0"/>
              <w:divBdr>
                <w:top w:val="none" w:sz="0" w:space="0" w:color="auto"/>
                <w:left w:val="none" w:sz="0" w:space="0" w:color="auto"/>
                <w:bottom w:val="none" w:sz="0" w:space="0" w:color="auto"/>
                <w:right w:val="none" w:sz="0" w:space="0" w:color="auto"/>
              </w:divBdr>
            </w:div>
            <w:div w:id="1406873516">
              <w:marLeft w:val="0"/>
              <w:marRight w:val="0"/>
              <w:marTop w:val="0"/>
              <w:marBottom w:val="0"/>
              <w:divBdr>
                <w:top w:val="none" w:sz="0" w:space="0" w:color="auto"/>
                <w:left w:val="none" w:sz="0" w:space="0" w:color="auto"/>
                <w:bottom w:val="none" w:sz="0" w:space="0" w:color="auto"/>
                <w:right w:val="none" w:sz="0" w:space="0" w:color="auto"/>
              </w:divBdr>
            </w:div>
            <w:div w:id="1724987589">
              <w:marLeft w:val="0"/>
              <w:marRight w:val="0"/>
              <w:marTop w:val="0"/>
              <w:marBottom w:val="0"/>
              <w:divBdr>
                <w:top w:val="none" w:sz="0" w:space="0" w:color="auto"/>
                <w:left w:val="none" w:sz="0" w:space="0" w:color="auto"/>
                <w:bottom w:val="none" w:sz="0" w:space="0" w:color="auto"/>
                <w:right w:val="none" w:sz="0" w:space="0" w:color="auto"/>
              </w:divBdr>
            </w:div>
            <w:div w:id="1720013347">
              <w:marLeft w:val="0"/>
              <w:marRight w:val="0"/>
              <w:marTop w:val="0"/>
              <w:marBottom w:val="0"/>
              <w:divBdr>
                <w:top w:val="none" w:sz="0" w:space="0" w:color="auto"/>
                <w:left w:val="none" w:sz="0" w:space="0" w:color="auto"/>
                <w:bottom w:val="none" w:sz="0" w:space="0" w:color="auto"/>
                <w:right w:val="none" w:sz="0" w:space="0" w:color="auto"/>
              </w:divBdr>
            </w:div>
            <w:div w:id="764154697">
              <w:marLeft w:val="0"/>
              <w:marRight w:val="0"/>
              <w:marTop w:val="0"/>
              <w:marBottom w:val="0"/>
              <w:divBdr>
                <w:top w:val="none" w:sz="0" w:space="0" w:color="auto"/>
                <w:left w:val="none" w:sz="0" w:space="0" w:color="auto"/>
                <w:bottom w:val="none" w:sz="0" w:space="0" w:color="auto"/>
                <w:right w:val="none" w:sz="0" w:space="0" w:color="auto"/>
              </w:divBdr>
            </w:div>
            <w:div w:id="1654481398">
              <w:marLeft w:val="0"/>
              <w:marRight w:val="0"/>
              <w:marTop w:val="0"/>
              <w:marBottom w:val="0"/>
              <w:divBdr>
                <w:top w:val="none" w:sz="0" w:space="0" w:color="auto"/>
                <w:left w:val="none" w:sz="0" w:space="0" w:color="auto"/>
                <w:bottom w:val="none" w:sz="0" w:space="0" w:color="auto"/>
                <w:right w:val="none" w:sz="0" w:space="0" w:color="auto"/>
              </w:divBdr>
            </w:div>
            <w:div w:id="799492037">
              <w:marLeft w:val="0"/>
              <w:marRight w:val="0"/>
              <w:marTop w:val="0"/>
              <w:marBottom w:val="0"/>
              <w:divBdr>
                <w:top w:val="none" w:sz="0" w:space="0" w:color="auto"/>
                <w:left w:val="none" w:sz="0" w:space="0" w:color="auto"/>
                <w:bottom w:val="none" w:sz="0" w:space="0" w:color="auto"/>
                <w:right w:val="none" w:sz="0" w:space="0" w:color="auto"/>
              </w:divBdr>
            </w:div>
            <w:div w:id="2014523967">
              <w:marLeft w:val="0"/>
              <w:marRight w:val="0"/>
              <w:marTop w:val="0"/>
              <w:marBottom w:val="0"/>
              <w:divBdr>
                <w:top w:val="none" w:sz="0" w:space="0" w:color="auto"/>
                <w:left w:val="none" w:sz="0" w:space="0" w:color="auto"/>
                <w:bottom w:val="none" w:sz="0" w:space="0" w:color="auto"/>
                <w:right w:val="none" w:sz="0" w:space="0" w:color="auto"/>
              </w:divBdr>
            </w:div>
            <w:div w:id="545145849">
              <w:marLeft w:val="0"/>
              <w:marRight w:val="0"/>
              <w:marTop w:val="0"/>
              <w:marBottom w:val="0"/>
              <w:divBdr>
                <w:top w:val="none" w:sz="0" w:space="0" w:color="auto"/>
                <w:left w:val="none" w:sz="0" w:space="0" w:color="auto"/>
                <w:bottom w:val="none" w:sz="0" w:space="0" w:color="auto"/>
                <w:right w:val="none" w:sz="0" w:space="0" w:color="auto"/>
              </w:divBdr>
            </w:div>
            <w:div w:id="1158183367">
              <w:marLeft w:val="0"/>
              <w:marRight w:val="0"/>
              <w:marTop w:val="0"/>
              <w:marBottom w:val="0"/>
              <w:divBdr>
                <w:top w:val="none" w:sz="0" w:space="0" w:color="auto"/>
                <w:left w:val="none" w:sz="0" w:space="0" w:color="auto"/>
                <w:bottom w:val="none" w:sz="0" w:space="0" w:color="auto"/>
                <w:right w:val="none" w:sz="0" w:space="0" w:color="auto"/>
              </w:divBdr>
            </w:div>
            <w:div w:id="2076662786">
              <w:marLeft w:val="0"/>
              <w:marRight w:val="0"/>
              <w:marTop w:val="0"/>
              <w:marBottom w:val="0"/>
              <w:divBdr>
                <w:top w:val="none" w:sz="0" w:space="0" w:color="auto"/>
                <w:left w:val="none" w:sz="0" w:space="0" w:color="auto"/>
                <w:bottom w:val="none" w:sz="0" w:space="0" w:color="auto"/>
                <w:right w:val="none" w:sz="0" w:space="0" w:color="auto"/>
              </w:divBdr>
            </w:div>
            <w:div w:id="1272515801">
              <w:marLeft w:val="0"/>
              <w:marRight w:val="0"/>
              <w:marTop w:val="0"/>
              <w:marBottom w:val="0"/>
              <w:divBdr>
                <w:top w:val="none" w:sz="0" w:space="0" w:color="auto"/>
                <w:left w:val="none" w:sz="0" w:space="0" w:color="auto"/>
                <w:bottom w:val="none" w:sz="0" w:space="0" w:color="auto"/>
                <w:right w:val="none" w:sz="0" w:space="0" w:color="auto"/>
              </w:divBdr>
            </w:div>
            <w:div w:id="1637762067">
              <w:marLeft w:val="0"/>
              <w:marRight w:val="0"/>
              <w:marTop w:val="0"/>
              <w:marBottom w:val="0"/>
              <w:divBdr>
                <w:top w:val="none" w:sz="0" w:space="0" w:color="auto"/>
                <w:left w:val="none" w:sz="0" w:space="0" w:color="auto"/>
                <w:bottom w:val="none" w:sz="0" w:space="0" w:color="auto"/>
                <w:right w:val="none" w:sz="0" w:space="0" w:color="auto"/>
              </w:divBdr>
            </w:div>
            <w:div w:id="758984439">
              <w:marLeft w:val="0"/>
              <w:marRight w:val="0"/>
              <w:marTop w:val="0"/>
              <w:marBottom w:val="0"/>
              <w:divBdr>
                <w:top w:val="none" w:sz="0" w:space="0" w:color="auto"/>
                <w:left w:val="none" w:sz="0" w:space="0" w:color="auto"/>
                <w:bottom w:val="none" w:sz="0" w:space="0" w:color="auto"/>
                <w:right w:val="none" w:sz="0" w:space="0" w:color="auto"/>
              </w:divBdr>
            </w:div>
            <w:div w:id="1304891827">
              <w:marLeft w:val="0"/>
              <w:marRight w:val="0"/>
              <w:marTop w:val="0"/>
              <w:marBottom w:val="0"/>
              <w:divBdr>
                <w:top w:val="none" w:sz="0" w:space="0" w:color="auto"/>
                <w:left w:val="none" w:sz="0" w:space="0" w:color="auto"/>
                <w:bottom w:val="none" w:sz="0" w:space="0" w:color="auto"/>
                <w:right w:val="none" w:sz="0" w:space="0" w:color="auto"/>
              </w:divBdr>
            </w:div>
            <w:div w:id="210963115">
              <w:marLeft w:val="0"/>
              <w:marRight w:val="0"/>
              <w:marTop w:val="0"/>
              <w:marBottom w:val="0"/>
              <w:divBdr>
                <w:top w:val="none" w:sz="0" w:space="0" w:color="auto"/>
                <w:left w:val="none" w:sz="0" w:space="0" w:color="auto"/>
                <w:bottom w:val="none" w:sz="0" w:space="0" w:color="auto"/>
                <w:right w:val="none" w:sz="0" w:space="0" w:color="auto"/>
              </w:divBdr>
            </w:div>
            <w:div w:id="1359702853">
              <w:marLeft w:val="0"/>
              <w:marRight w:val="0"/>
              <w:marTop w:val="0"/>
              <w:marBottom w:val="0"/>
              <w:divBdr>
                <w:top w:val="none" w:sz="0" w:space="0" w:color="auto"/>
                <w:left w:val="none" w:sz="0" w:space="0" w:color="auto"/>
                <w:bottom w:val="none" w:sz="0" w:space="0" w:color="auto"/>
                <w:right w:val="none" w:sz="0" w:space="0" w:color="auto"/>
              </w:divBdr>
            </w:div>
            <w:div w:id="1891065724">
              <w:marLeft w:val="0"/>
              <w:marRight w:val="0"/>
              <w:marTop w:val="0"/>
              <w:marBottom w:val="0"/>
              <w:divBdr>
                <w:top w:val="none" w:sz="0" w:space="0" w:color="auto"/>
                <w:left w:val="none" w:sz="0" w:space="0" w:color="auto"/>
                <w:bottom w:val="none" w:sz="0" w:space="0" w:color="auto"/>
                <w:right w:val="none" w:sz="0" w:space="0" w:color="auto"/>
              </w:divBdr>
            </w:div>
            <w:div w:id="1333140938">
              <w:marLeft w:val="0"/>
              <w:marRight w:val="0"/>
              <w:marTop w:val="0"/>
              <w:marBottom w:val="0"/>
              <w:divBdr>
                <w:top w:val="none" w:sz="0" w:space="0" w:color="auto"/>
                <w:left w:val="none" w:sz="0" w:space="0" w:color="auto"/>
                <w:bottom w:val="none" w:sz="0" w:space="0" w:color="auto"/>
                <w:right w:val="none" w:sz="0" w:space="0" w:color="auto"/>
              </w:divBdr>
            </w:div>
            <w:div w:id="1885942836">
              <w:marLeft w:val="0"/>
              <w:marRight w:val="0"/>
              <w:marTop w:val="0"/>
              <w:marBottom w:val="0"/>
              <w:divBdr>
                <w:top w:val="none" w:sz="0" w:space="0" w:color="auto"/>
                <w:left w:val="none" w:sz="0" w:space="0" w:color="auto"/>
                <w:bottom w:val="none" w:sz="0" w:space="0" w:color="auto"/>
                <w:right w:val="none" w:sz="0" w:space="0" w:color="auto"/>
              </w:divBdr>
            </w:div>
            <w:div w:id="1375812023">
              <w:marLeft w:val="0"/>
              <w:marRight w:val="0"/>
              <w:marTop w:val="0"/>
              <w:marBottom w:val="0"/>
              <w:divBdr>
                <w:top w:val="none" w:sz="0" w:space="0" w:color="auto"/>
                <w:left w:val="none" w:sz="0" w:space="0" w:color="auto"/>
                <w:bottom w:val="none" w:sz="0" w:space="0" w:color="auto"/>
                <w:right w:val="none" w:sz="0" w:space="0" w:color="auto"/>
              </w:divBdr>
            </w:div>
            <w:div w:id="1064062782">
              <w:marLeft w:val="0"/>
              <w:marRight w:val="0"/>
              <w:marTop w:val="0"/>
              <w:marBottom w:val="0"/>
              <w:divBdr>
                <w:top w:val="none" w:sz="0" w:space="0" w:color="auto"/>
                <w:left w:val="none" w:sz="0" w:space="0" w:color="auto"/>
                <w:bottom w:val="none" w:sz="0" w:space="0" w:color="auto"/>
                <w:right w:val="none" w:sz="0" w:space="0" w:color="auto"/>
              </w:divBdr>
            </w:div>
            <w:div w:id="797454624">
              <w:marLeft w:val="0"/>
              <w:marRight w:val="0"/>
              <w:marTop w:val="0"/>
              <w:marBottom w:val="0"/>
              <w:divBdr>
                <w:top w:val="none" w:sz="0" w:space="0" w:color="auto"/>
                <w:left w:val="none" w:sz="0" w:space="0" w:color="auto"/>
                <w:bottom w:val="none" w:sz="0" w:space="0" w:color="auto"/>
                <w:right w:val="none" w:sz="0" w:space="0" w:color="auto"/>
              </w:divBdr>
            </w:div>
            <w:div w:id="8178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86783">
      <w:bodyDiv w:val="1"/>
      <w:marLeft w:val="0"/>
      <w:marRight w:val="0"/>
      <w:marTop w:val="0"/>
      <w:marBottom w:val="0"/>
      <w:divBdr>
        <w:top w:val="none" w:sz="0" w:space="0" w:color="auto"/>
        <w:left w:val="none" w:sz="0" w:space="0" w:color="auto"/>
        <w:bottom w:val="none" w:sz="0" w:space="0" w:color="auto"/>
        <w:right w:val="none" w:sz="0" w:space="0" w:color="auto"/>
      </w:divBdr>
    </w:div>
    <w:div w:id="875239444">
      <w:bodyDiv w:val="1"/>
      <w:marLeft w:val="0"/>
      <w:marRight w:val="0"/>
      <w:marTop w:val="0"/>
      <w:marBottom w:val="0"/>
      <w:divBdr>
        <w:top w:val="none" w:sz="0" w:space="0" w:color="auto"/>
        <w:left w:val="none" w:sz="0" w:space="0" w:color="auto"/>
        <w:bottom w:val="none" w:sz="0" w:space="0" w:color="auto"/>
        <w:right w:val="none" w:sz="0" w:space="0" w:color="auto"/>
      </w:divBdr>
    </w:div>
    <w:div w:id="884833220">
      <w:bodyDiv w:val="1"/>
      <w:marLeft w:val="0"/>
      <w:marRight w:val="0"/>
      <w:marTop w:val="0"/>
      <w:marBottom w:val="0"/>
      <w:divBdr>
        <w:top w:val="none" w:sz="0" w:space="0" w:color="auto"/>
        <w:left w:val="none" w:sz="0" w:space="0" w:color="auto"/>
        <w:bottom w:val="none" w:sz="0" w:space="0" w:color="auto"/>
        <w:right w:val="none" w:sz="0" w:space="0" w:color="auto"/>
      </w:divBdr>
    </w:div>
    <w:div w:id="911424630">
      <w:bodyDiv w:val="1"/>
      <w:marLeft w:val="0"/>
      <w:marRight w:val="0"/>
      <w:marTop w:val="0"/>
      <w:marBottom w:val="0"/>
      <w:divBdr>
        <w:top w:val="none" w:sz="0" w:space="0" w:color="auto"/>
        <w:left w:val="none" w:sz="0" w:space="0" w:color="auto"/>
        <w:bottom w:val="none" w:sz="0" w:space="0" w:color="auto"/>
        <w:right w:val="none" w:sz="0" w:space="0" w:color="auto"/>
      </w:divBdr>
      <w:divsChild>
        <w:div w:id="817921928">
          <w:marLeft w:val="0"/>
          <w:marRight w:val="0"/>
          <w:marTop w:val="0"/>
          <w:marBottom w:val="0"/>
          <w:divBdr>
            <w:top w:val="none" w:sz="0" w:space="0" w:color="auto"/>
            <w:left w:val="none" w:sz="0" w:space="0" w:color="auto"/>
            <w:bottom w:val="none" w:sz="0" w:space="0" w:color="auto"/>
            <w:right w:val="none" w:sz="0" w:space="0" w:color="auto"/>
          </w:divBdr>
          <w:divsChild>
            <w:div w:id="1588730626">
              <w:marLeft w:val="0"/>
              <w:marRight w:val="0"/>
              <w:marTop w:val="0"/>
              <w:marBottom w:val="0"/>
              <w:divBdr>
                <w:top w:val="none" w:sz="0" w:space="0" w:color="auto"/>
                <w:left w:val="none" w:sz="0" w:space="0" w:color="auto"/>
                <w:bottom w:val="none" w:sz="0" w:space="0" w:color="auto"/>
                <w:right w:val="none" w:sz="0" w:space="0" w:color="auto"/>
              </w:divBdr>
              <w:divsChild>
                <w:div w:id="1491361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304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4477885">
                  <w:blockQuote w:val="1"/>
                  <w:marLeft w:val="720"/>
                  <w:marRight w:val="720"/>
                  <w:marTop w:val="100"/>
                  <w:marBottom w:val="100"/>
                  <w:divBdr>
                    <w:top w:val="none" w:sz="0" w:space="0" w:color="auto"/>
                    <w:left w:val="none" w:sz="0" w:space="0" w:color="auto"/>
                    <w:bottom w:val="none" w:sz="0" w:space="0" w:color="auto"/>
                    <w:right w:val="none" w:sz="0" w:space="0" w:color="auto"/>
                  </w:divBdr>
                </w:div>
                <w:div w:id="508636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163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4094862">
      <w:bodyDiv w:val="1"/>
      <w:marLeft w:val="0"/>
      <w:marRight w:val="0"/>
      <w:marTop w:val="0"/>
      <w:marBottom w:val="0"/>
      <w:divBdr>
        <w:top w:val="none" w:sz="0" w:space="0" w:color="auto"/>
        <w:left w:val="none" w:sz="0" w:space="0" w:color="auto"/>
        <w:bottom w:val="none" w:sz="0" w:space="0" w:color="auto"/>
        <w:right w:val="none" w:sz="0" w:space="0" w:color="auto"/>
      </w:divBdr>
    </w:div>
    <w:div w:id="997658951">
      <w:bodyDiv w:val="1"/>
      <w:marLeft w:val="0"/>
      <w:marRight w:val="0"/>
      <w:marTop w:val="0"/>
      <w:marBottom w:val="0"/>
      <w:divBdr>
        <w:top w:val="none" w:sz="0" w:space="0" w:color="auto"/>
        <w:left w:val="none" w:sz="0" w:space="0" w:color="auto"/>
        <w:bottom w:val="none" w:sz="0" w:space="0" w:color="auto"/>
        <w:right w:val="none" w:sz="0" w:space="0" w:color="auto"/>
      </w:divBdr>
    </w:div>
    <w:div w:id="1029382078">
      <w:bodyDiv w:val="1"/>
      <w:marLeft w:val="0"/>
      <w:marRight w:val="0"/>
      <w:marTop w:val="0"/>
      <w:marBottom w:val="0"/>
      <w:divBdr>
        <w:top w:val="none" w:sz="0" w:space="0" w:color="auto"/>
        <w:left w:val="none" w:sz="0" w:space="0" w:color="auto"/>
        <w:bottom w:val="none" w:sz="0" w:space="0" w:color="auto"/>
        <w:right w:val="none" w:sz="0" w:space="0" w:color="auto"/>
      </w:divBdr>
    </w:div>
    <w:div w:id="1052654856">
      <w:bodyDiv w:val="1"/>
      <w:marLeft w:val="0"/>
      <w:marRight w:val="0"/>
      <w:marTop w:val="0"/>
      <w:marBottom w:val="0"/>
      <w:divBdr>
        <w:top w:val="none" w:sz="0" w:space="0" w:color="auto"/>
        <w:left w:val="none" w:sz="0" w:space="0" w:color="auto"/>
        <w:bottom w:val="none" w:sz="0" w:space="0" w:color="auto"/>
        <w:right w:val="none" w:sz="0" w:space="0" w:color="auto"/>
      </w:divBdr>
      <w:divsChild>
        <w:div w:id="2028286052">
          <w:marLeft w:val="0"/>
          <w:marRight w:val="0"/>
          <w:marTop w:val="0"/>
          <w:marBottom w:val="0"/>
          <w:divBdr>
            <w:top w:val="none" w:sz="0" w:space="0" w:color="auto"/>
            <w:left w:val="none" w:sz="0" w:space="0" w:color="auto"/>
            <w:bottom w:val="none" w:sz="0" w:space="0" w:color="auto"/>
            <w:right w:val="none" w:sz="0" w:space="0" w:color="auto"/>
          </w:divBdr>
          <w:divsChild>
            <w:div w:id="1155341117">
              <w:marLeft w:val="0"/>
              <w:marRight w:val="0"/>
              <w:marTop w:val="0"/>
              <w:marBottom w:val="0"/>
              <w:divBdr>
                <w:top w:val="none" w:sz="0" w:space="0" w:color="auto"/>
                <w:left w:val="none" w:sz="0" w:space="0" w:color="auto"/>
                <w:bottom w:val="none" w:sz="0" w:space="0" w:color="auto"/>
                <w:right w:val="none" w:sz="0" w:space="0" w:color="auto"/>
              </w:divBdr>
              <w:divsChild>
                <w:div w:id="183982595">
                  <w:marLeft w:val="0"/>
                  <w:marRight w:val="0"/>
                  <w:marTop w:val="0"/>
                  <w:marBottom w:val="0"/>
                  <w:divBdr>
                    <w:top w:val="none" w:sz="0" w:space="0" w:color="auto"/>
                    <w:left w:val="none" w:sz="0" w:space="0" w:color="auto"/>
                    <w:bottom w:val="none" w:sz="0" w:space="0" w:color="auto"/>
                    <w:right w:val="none" w:sz="0" w:space="0" w:color="auto"/>
                  </w:divBdr>
                  <w:divsChild>
                    <w:div w:id="821196251">
                      <w:marLeft w:val="0"/>
                      <w:marRight w:val="0"/>
                      <w:marTop w:val="0"/>
                      <w:marBottom w:val="0"/>
                      <w:divBdr>
                        <w:top w:val="none" w:sz="0" w:space="0" w:color="auto"/>
                        <w:left w:val="none" w:sz="0" w:space="0" w:color="auto"/>
                        <w:bottom w:val="none" w:sz="0" w:space="0" w:color="auto"/>
                        <w:right w:val="none" w:sz="0" w:space="0" w:color="auto"/>
                      </w:divBdr>
                      <w:divsChild>
                        <w:div w:id="369887033">
                          <w:marLeft w:val="0"/>
                          <w:marRight w:val="0"/>
                          <w:marTop w:val="0"/>
                          <w:marBottom w:val="0"/>
                          <w:divBdr>
                            <w:top w:val="none" w:sz="0" w:space="0" w:color="auto"/>
                            <w:left w:val="none" w:sz="0" w:space="0" w:color="auto"/>
                            <w:bottom w:val="none" w:sz="0" w:space="0" w:color="auto"/>
                            <w:right w:val="none" w:sz="0" w:space="0" w:color="auto"/>
                          </w:divBdr>
                          <w:divsChild>
                            <w:div w:id="1897930715">
                              <w:marLeft w:val="0"/>
                              <w:marRight w:val="0"/>
                              <w:marTop w:val="0"/>
                              <w:marBottom w:val="0"/>
                              <w:divBdr>
                                <w:top w:val="none" w:sz="0" w:space="0" w:color="auto"/>
                                <w:left w:val="none" w:sz="0" w:space="0" w:color="auto"/>
                                <w:bottom w:val="none" w:sz="0" w:space="0" w:color="auto"/>
                                <w:right w:val="none" w:sz="0" w:space="0" w:color="auto"/>
                              </w:divBdr>
                              <w:divsChild>
                                <w:div w:id="1443912750">
                                  <w:marLeft w:val="0"/>
                                  <w:marRight w:val="0"/>
                                  <w:marTop w:val="0"/>
                                  <w:marBottom w:val="0"/>
                                  <w:divBdr>
                                    <w:top w:val="none" w:sz="0" w:space="0" w:color="auto"/>
                                    <w:left w:val="none" w:sz="0" w:space="0" w:color="auto"/>
                                    <w:bottom w:val="none" w:sz="0" w:space="0" w:color="auto"/>
                                    <w:right w:val="none" w:sz="0" w:space="0" w:color="auto"/>
                                  </w:divBdr>
                                  <w:divsChild>
                                    <w:div w:id="15764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527122">
          <w:marLeft w:val="0"/>
          <w:marRight w:val="0"/>
          <w:marTop w:val="0"/>
          <w:marBottom w:val="0"/>
          <w:divBdr>
            <w:top w:val="none" w:sz="0" w:space="0" w:color="auto"/>
            <w:left w:val="none" w:sz="0" w:space="0" w:color="auto"/>
            <w:bottom w:val="none" w:sz="0" w:space="0" w:color="auto"/>
            <w:right w:val="none" w:sz="0" w:space="0" w:color="auto"/>
          </w:divBdr>
          <w:divsChild>
            <w:div w:id="1703050419">
              <w:marLeft w:val="0"/>
              <w:marRight w:val="0"/>
              <w:marTop w:val="0"/>
              <w:marBottom w:val="0"/>
              <w:divBdr>
                <w:top w:val="none" w:sz="0" w:space="0" w:color="auto"/>
                <w:left w:val="none" w:sz="0" w:space="0" w:color="auto"/>
                <w:bottom w:val="none" w:sz="0" w:space="0" w:color="auto"/>
                <w:right w:val="none" w:sz="0" w:space="0" w:color="auto"/>
              </w:divBdr>
              <w:divsChild>
                <w:div w:id="560024897">
                  <w:marLeft w:val="0"/>
                  <w:marRight w:val="0"/>
                  <w:marTop w:val="0"/>
                  <w:marBottom w:val="0"/>
                  <w:divBdr>
                    <w:top w:val="none" w:sz="0" w:space="0" w:color="auto"/>
                    <w:left w:val="none" w:sz="0" w:space="0" w:color="auto"/>
                    <w:bottom w:val="none" w:sz="0" w:space="0" w:color="auto"/>
                    <w:right w:val="none" w:sz="0" w:space="0" w:color="auto"/>
                  </w:divBdr>
                  <w:divsChild>
                    <w:div w:id="172958887">
                      <w:marLeft w:val="0"/>
                      <w:marRight w:val="0"/>
                      <w:marTop w:val="0"/>
                      <w:marBottom w:val="0"/>
                      <w:divBdr>
                        <w:top w:val="none" w:sz="0" w:space="0" w:color="auto"/>
                        <w:left w:val="none" w:sz="0" w:space="0" w:color="auto"/>
                        <w:bottom w:val="none" w:sz="0" w:space="0" w:color="auto"/>
                        <w:right w:val="none" w:sz="0" w:space="0" w:color="auto"/>
                      </w:divBdr>
                      <w:divsChild>
                        <w:div w:id="1758406663">
                          <w:marLeft w:val="0"/>
                          <w:marRight w:val="0"/>
                          <w:marTop w:val="0"/>
                          <w:marBottom w:val="0"/>
                          <w:divBdr>
                            <w:top w:val="none" w:sz="0" w:space="0" w:color="auto"/>
                            <w:left w:val="none" w:sz="0" w:space="0" w:color="auto"/>
                            <w:bottom w:val="none" w:sz="0" w:space="0" w:color="auto"/>
                            <w:right w:val="none" w:sz="0" w:space="0" w:color="auto"/>
                          </w:divBdr>
                          <w:divsChild>
                            <w:div w:id="2115513563">
                              <w:marLeft w:val="0"/>
                              <w:marRight w:val="0"/>
                              <w:marTop w:val="0"/>
                              <w:marBottom w:val="0"/>
                              <w:divBdr>
                                <w:top w:val="none" w:sz="0" w:space="0" w:color="auto"/>
                                <w:left w:val="none" w:sz="0" w:space="0" w:color="auto"/>
                                <w:bottom w:val="none" w:sz="0" w:space="0" w:color="auto"/>
                                <w:right w:val="none" w:sz="0" w:space="0" w:color="auto"/>
                              </w:divBdr>
                            </w:div>
                          </w:divsChild>
                        </w:div>
                        <w:div w:id="1862668091">
                          <w:marLeft w:val="0"/>
                          <w:marRight w:val="0"/>
                          <w:marTop w:val="0"/>
                          <w:marBottom w:val="0"/>
                          <w:divBdr>
                            <w:top w:val="none" w:sz="0" w:space="0" w:color="auto"/>
                            <w:left w:val="none" w:sz="0" w:space="0" w:color="auto"/>
                            <w:bottom w:val="none" w:sz="0" w:space="0" w:color="auto"/>
                            <w:right w:val="none" w:sz="0" w:space="0" w:color="auto"/>
                          </w:divBdr>
                          <w:divsChild>
                            <w:div w:id="938564446">
                              <w:marLeft w:val="0"/>
                              <w:marRight w:val="0"/>
                              <w:marTop w:val="0"/>
                              <w:marBottom w:val="0"/>
                              <w:divBdr>
                                <w:top w:val="none" w:sz="0" w:space="0" w:color="auto"/>
                                <w:left w:val="none" w:sz="0" w:space="0" w:color="auto"/>
                                <w:bottom w:val="none" w:sz="0" w:space="0" w:color="auto"/>
                                <w:right w:val="none" w:sz="0" w:space="0" w:color="auto"/>
                              </w:divBdr>
                            </w:div>
                            <w:div w:id="1477213550">
                              <w:marLeft w:val="0"/>
                              <w:marRight w:val="0"/>
                              <w:marTop w:val="0"/>
                              <w:marBottom w:val="0"/>
                              <w:divBdr>
                                <w:top w:val="none" w:sz="0" w:space="0" w:color="auto"/>
                                <w:left w:val="none" w:sz="0" w:space="0" w:color="auto"/>
                                <w:bottom w:val="none" w:sz="0" w:space="0" w:color="auto"/>
                                <w:right w:val="none" w:sz="0" w:space="0" w:color="auto"/>
                              </w:divBdr>
                            </w:div>
                            <w:div w:id="39331320">
                              <w:marLeft w:val="0"/>
                              <w:marRight w:val="0"/>
                              <w:marTop w:val="0"/>
                              <w:marBottom w:val="0"/>
                              <w:divBdr>
                                <w:top w:val="none" w:sz="0" w:space="0" w:color="auto"/>
                                <w:left w:val="none" w:sz="0" w:space="0" w:color="auto"/>
                                <w:bottom w:val="none" w:sz="0" w:space="0" w:color="auto"/>
                                <w:right w:val="none" w:sz="0" w:space="0" w:color="auto"/>
                              </w:divBdr>
                            </w:div>
                            <w:div w:id="561871526">
                              <w:marLeft w:val="0"/>
                              <w:marRight w:val="0"/>
                              <w:marTop w:val="0"/>
                              <w:marBottom w:val="0"/>
                              <w:divBdr>
                                <w:top w:val="none" w:sz="0" w:space="0" w:color="auto"/>
                                <w:left w:val="none" w:sz="0" w:space="0" w:color="auto"/>
                                <w:bottom w:val="none" w:sz="0" w:space="0" w:color="auto"/>
                                <w:right w:val="none" w:sz="0" w:space="0" w:color="auto"/>
                              </w:divBdr>
                            </w:div>
                          </w:divsChild>
                        </w:div>
                        <w:div w:id="12875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868553">
      <w:bodyDiv w:val="1"/>
      <w:marLeft w:val="0"/>
      <w:marRight w:val="0"/>
      <w:marTop w:val="0"/>
      <w:marBottom w:val="0"/>
      <w:divBdr>
        <w:top w:val="none" w:sz="0" w:space="0" w:color="auto"/>
        <w:left w:val="none" w:sz="0" w:space="0" w:color="auto"/>
        <w:bottom w:val="none" w:sz="0" w:space="0" w:color="auto"/>
        <w:right w:val="none" w:sz="0" w:space="0" w:color="auto"/>
      </w:divBdr>
    </w:div>
    <w:div w:id="1084109928">
      <w:bodyDiv w:val="1"/>
      <w:marLeft w:val="0"/>
      <w:marRight w:val="0"/>
      <w:marTop w:val="0"/>
      <w:marBottom w:val="0"/>
      <w:divBdr>
        <w:top w:val="none" w:sz="0" w:space="0" w:color="auto"/>
        <w:left w:val="none" w:sz="0" w:space="0" w:color="auto"/>
        <w:bottom w:val="none" w:sz="0" w:space="0" w:color="auto"/>
        <w:right w:val="none" w:sz="0" w:space="0" w:color="auto"/>
      </w:divBdr>
      <w:divsChild>
        <w:div w:id="1172725110">
          <w:marLeft w:val="0"/>
          <w:marRight w:val="0"/>
          <w:marTop w:val="0"/>
          <w:marBottom w:val="0"/>
          <w:divBdr>
            <w:top w:val="none" w:sz="0" w:space="0" w:color="auto"/>
            <w:left w:val="none" w:sz="0" w:space="0" w:color="auto"/>
            <w:bottom w:val="none" w:sz="0" w:space="0" w:color="auto"/>
            <w:right w:val="none" w:sz="0" w:space="0" w:color="auto"/>
          </w:divBdr>
          <w:divsChild>
            <w:div w:id="1106121624">
              <w:marLeft w:val="0"/>
              <w:marRight w:val="0"/>
              <w:marTop w:val="0"/>
              <w:marBottom w:val="0"/>
              <w:divBdr>
                <w:top w:val="none" w:sz="0" w:space="0" w:color="auto"/>
                <w:left w:val="none" w:sz="0" w:space="0" w:color="auto"/>
                <w:bottom w:val="none" w:sz="0" w:space="0" w:color="auto"/>
                <w:right w:val="none" w:sz="0" w:space="0" w:color="auto"/>
              </w:divBdr>
              <w:divsChild>
                <w:div w:id="18444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8295">
          <w:marLeft w:val="0"/>
          <w:marRight w:val="0"/>
          <w:marTop w:val="0"/>
          <w:marBottom w:val="0"/>
          <w:divBdr>
            <w:top w:val="none" w:sz="0" w:space="0" w:color="auto"/>
            <w:left w:val="none" w:sz="0" w:space="0" w:color="auto"/>
            <w:bottom w:val="none" w:sz="0" w:space="0" w:color="auto"/>
            <w:right w:val="none" w:sz="0" w:space="0" w:color="auto"/>
          </w:divBdr>
          <w:divsChild>
            <w:div w:id="310602094">
              <w:marLeft w:val="0"/>
              <w:marRight w:val="0"/>
              <w:marTop w:val="0"/>
              <w:marBottom w:val="0"/>
              <w:divBdr>
                <w:top w:val="none" w:sz="0" w:space="0" w:color="auto"/>
                <w:left w:val="none" w:sz="0" w:space="0" w:color="auto"/>
                <w:bottom w:val="none" w:sz="0" w:space="0" w:color="auto"/>
                <w:right w:val="none" w:sz="0" w:space="0" w:color="auto"/>
              </w:divBdr>
              <w:divsChild>
                <w:div w:id="6673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39616">
          <w:marLeft w:val="0"/>
          <w:marRight w:val="0"/>
          <w:marTop w:val="0"/>
          <w:marBottom w:val="0"/>
          <w:divBdr>
            <w:top w:val="none" w:sz="0" w:space="0" w:color="auto"/>
            <w:left w:val="none" w:sz="0" w:space="0" w:color="auto"/>
            <w:bottom w:val="none" w:sz="0" w:space="0" w:color="auto"/>
            <w:right w:val="none" w:sz="0" w:space="0" w:color="auto"/>
          </w:divBdr>
          <w:divsChild>
            <w:div w:id="1479298177">
              <w:marLeft w:val="0"/>
              <w:marRight w:val="0"/>
              <w:marTop w:val="0"/>
              <w:marBottom w:val="0"/>
              <w:divBdr>
                <w:top w:val="none" w:sz="0" w:space="0" w:color="auto"/>
                <w:left w:val="none" w:sz="0" w:space="0" w:color="auto"/>
                <w:bottom w:val="none" w:sz="0" w:space="0" w:color="auto"/>
                <w:right w:val="none" w:sz="0" w:space="0" w:color="auto"/>
              </w:divBdr>
            </w:div>
            <w:div w:id="2145736739">
              <w:marLeft w:val="0"/>
              <w:marRight w:val="0"/>
              <w:marTop w:val="0"/>
              <w:marBottom w:val="0"/>
              <w:divBdr>
                <w:top w:val="none" w:sz="0" w:space="0" w:color="auto"/>
                <w:left w:val="none" w:sz="0" w:space="0" w:color="auto"/>
                <w:bottom w:val="none" w:sz="0" w:space="0" w:color="auto"/>
                <w:right w:val="none" w:sz="0" w:space="0" w:color="auto"/>
              </w:divBdr>
              <w:divsChild>
                <w:div w:id="719867029">
                  <w:marLeft w:val="0"/>
                  <w:marRight w:val="0"/>
                  <w:marTop w:val="0"/>
                  <w:marBottom w:val="0"/>
                  <w:divBdr>
                    <w:top w:val="none" w:sz="0" w:space="0" w:color="auto"/>
                    <w:left w:val="none" w:sz="0" w:space="0" w:color="auto"/>
                    <w:bottom w:val="none" w:sz="0" w:space="0" w:color="auto"/>
                    <w:right w:val="none" w:sz="0" w:space="0" w:color="auto"/>
                  </w:divBdr>
                  <w:divsChild>
                    <w:div w:id="340469590">
                      <w:marLeft w:val="0"/>
                      <w:marRight w:val="0"/>
                      <w:marTop w:val="0"/>
                      <w:marBottom w:val="0"/>
                      <w:divBdr>
                        <w:top w:val="none" w:sz="0" w:space="0" w:color="auto"/>
                        <w:left w:val="none" w:sz="0" w:space="0" w:color="auto"/>
                        <w:bottom w:val="none" w:sz="0" w:space="0" w:color="auto"/>
                        <w:right w:val="none" w:sz="0" w:space="0" w:color="auto"/>
                      </w:divBdr>
                      <w:divsChild>
                        <w:div w:id="790396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88699582">
      <w:bodyDiv w:val="1"/>
      <w:marLeft w:val="0"/>
      <w:marRight w:val="0"/>
      <w:marTop w:val="0"/>
      <w:marBottom w:val="0"/>
      <w:divBdr>
        <w:top w:val="none" w:sz="0" w:space="0" w:color="auto"/>
        <w:left w:val="none" w:sz="0" w:space="0" w:color="auto"/>
        <w:bottom w:val="none" w:sz="0" w:space="0" w:color="auto"/>
        <w:right w:val="none" w:sz="0" w:space="0" w:color="auto"/>
      </w:divBdr>
    </w:div>
    <w:div w:id="1098284555">
      <w:bodyDiv w:val="1"/>
      <w:marLeft w:val="0"/>
      <w:marRight w:val="0"/>
      <w:marTop w:val="0"/>
      <w:marBottom w:val="0"/>
      <w:divBdr>
        <w:top w:val="none" w:sz="0" w:space="0" w:color="auto"/>
        <w:left w:val="none" w:sz="0" w:space="0" w:color="auto"/>
        <w:bottom w:val="none" w:sz="0" w:space="0" w:color="auto"/>
        <w:right w:val="none" w:sz="0" w:space="0" w:color="auto"/>
      </w:divBdr>
      <w:divsChild>
        <w:div w:id="575211439">
          <w:marLeft w:val="0"/>
          <w:marRight w:val="0"/>
          <w:marTop w:val="0"/>
          <w:marBottom w:val="0"/>
          <w:divBdr>
            <w:top w:val="none" w:sz="0" w:space="0" w:color="auto"/>
            <w:left w:val="none" w:sz="0" w:space="0" w:color="auto"/>
            <w:bottom w:val="none" w:sz="0" w:space="0" w:color="auto"/>
            <w:right w:val="none" w:sz="0" w:space="0" w:color="auto"/>
          </w:divBdr>
          <w:divsChild>
            <w:div w:id="17818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6975">
      <w:bodyDiv w:val="1"/>
      <w:marLeft w:val="0"/>
      <w:marRight w:val="0"/>
      <w:marTop w:val="0"/>
      <w:marBottom w:val="0"/>
      <w:divBdr>
        <w:top w:val="none" w:sz="0" w:space="0" w:color="auto"/>
        <w:left w:val="none" w:sz="0" w:space="0" w:color="auto"/>
        <w:bottom w:val="none" w:sz="0" w:space="0" w:color="auto"/>
        <w:right w:val="none" w:sz="0" w:space="0" w:color="auto"/>
      </w:divBdr>
    </w:div>
    <w:div w:id="1210729444">
      <w:bodyDiv w:val="1"/>
      <w:marLeft w:val="0"/>
      <w:marRight w:val="0"/>
      <w:marTop w:val="0"/>
      <w:marBottom w:val="0"/>
      <w:divBdr>
        <w:top w:val="none" w:sz="0" w:space="0" w:color="auto"/>
        <w:left w:val="none" w:sz="0" w:space="0" w:color="auto"/>
        <w:bottom w:val="none" w:sz="0" w:space="0" w:color="auto"/>
        <w:right w:val="none" w:sz="0" w:space="0" w:color="auto"/>
      </w:divBdr>
    </w:div>
    <w:div w:id="1251239623">
      <w:bodyDiv w:val="1"/>
      <w:marLeft w:val="0"/>
      <w:marRight w:val="0"/>
      <w:marTop w:val="0"/>
      <w:marBottom w:val="0"/>
      <w:divBdr>
        <w:top w:val="none" w:sz="0" w:space="0" w:color="auto"/>
        <w:left w:val="none" w:sz="0" w:space="0" w:color="auto"/>
        <w:bottom w:val="none" w:sz="0" w:space="0" w:color="auto"/>
        <w:right w:val="none" w:sz="0" w:space="0" w:color="auto"/>
      </w:divBdr>
    </w:div>
    <w:div w:id="1294170024">
      <w:bodyDiv w:val="1"/>
      <w:marLeft w:val="0"/>
      <w:marRight w:val="0"/>
      <w:marTop w:val="0"/>
      <w:marBottom w:val="0"/>
      <w:divBdr>
        <w:top w:val="none" w:sz="0" w:space="0" w:color="auto"/>
        <w:left w:val="none" w:sz="0" w:space="0" w:color="auto"/>
        <w:bottom w:val="none" w:sz="0" w:space="0" w:color="auto"/>
        <w:right w:val="none" w:sz="0" w:space="0" w:color="auto"/>
      </w:divBdr>
    </w:div>
    <w:div w:id="1363215067">
      <w:bodyDiv w:val="1"/>
      <w:marLeft w:val="0"/>
      <w:marRight w:val="0"/>
      <w:marTop w:val="0"/>
      <w:marBottom w:val="0"/>
      <w:divBdr>
        <w:top w:val="none" w:sz="0" w:space="0" w:color="auto"/>
        <w:left w:val="none" w:sz="0" w:space="0" w:color="auto"/>
        <w:bottom w:val="none" w:sz="0" w:space="0" w:color="auto"/>
        <w:right w:val="none" w:sz="0" w:space="0" w:color="auto"/>
      </w:divBdr>
    </w:div>
    <w:div w:id="1375811310">
      <w:bodyDiv w:val="1"/>
      <w:marLeft w:val="0"/>
      <w:marRight w:val="0"/>
      <w:marTop w:val="0"/>
      <w:marBottom w:val="0"/>
      <w:divBdr>
        <w:top w:val="none" w:sz="0" w:space="0" w:color="auto"/>
        <w:left w:val="none" w:sz="0" w:space="0" w:color="auto"/>
        <w:bottom w:val="none" w:sz="0" w:space="0" w:color="auto"/>
        <w:right w:val="none" w:sz="0" w:space="0" w:color="auto"/>
      </w:divBdr>
    </w:div>
    <w:div w:id="1380319700">
      <w:bodyDiv w:val="1"/>
      <w:marLeft w:val="0"/>
      <w:marRight w:val="0"/>
      <w:marTop w:val="0"/>
      <w:marBottom w:val="0"/>
      <w:divBdr>
        <w:top w:val="none" w:sz="0" w:space="0" w:color="auto"/>
        <w:left w:val="none" w:sz="0" w:space="0" w:color="auto"/>
        <w:bottom w:val="none" w:sz="0" w:space="0" w:color="auto"/>
        <w:right w:val="none" w:sz="0" w:space="0" w:color="auto"/>
      </w:divBdr>
      <w:divsChild>
        <w:div w:id="63072771">
          <w:marLeft w:val="0"/>
          <w:marRight w:val="0"/>
          <w:marTop w:val="0"/>
          <w:marBottom w:val="0"/>
          <w:divBdr>
            <w:top w:val="none" w:sz="0" w:space="0" w:color="auto"/>
            <w:left w:val="none" w:sz="0" w:space="0" w:color="auto"/>
            <w:bottom w:val="none" w:sz="0" w:space="0" w:color="auto"/>
            <w:right w:val="none" w:sz="0" w:space="0" w:color="auto"/>
          </w:divBdr>
        </w:div>
        <w:div w:id="2120373974">
          <w:marLeft w:val="0"/>
          <w:marRight w:val="0"/>
          <w:marTop w:val="0"/>
          <w:marBottom w:val="0"/>
          <w:divBdr>
            <w:top w:val="none" w:sz="0" w:space="0" w:color="auto"/>
            <w:left w:val="none" w:sz="0" w:space="0" w:color="auto"/>
            <w:bottom w:val="none" w:sz="0" w:space="0" w:color="auto"/>
            <w:right w:val="none" w:sz="0" w:space="0" w:color="auto"/>
          </w:divBdr>
        </w:div>
        <w:div w:id="2056154139">
          <w:marLeft w:val="0"/>
          <w:marRight w:val="0"/>
          <w:marTop w:val="0"/>
          <w:marBottom w:val="0"/>
          <w:divBdr>
            <w:top w:val="none" w:sz="0" w:space="0" w:color="auto"/>
            <w:left w:val="none" w:sz="0" w:space="0" w:color="auto"/>
            <w:bottom w:val="none" w:sz="0" w:space="0" w:color="auto"/>
            <w:right w:val="none" w:sz="0" w:space="0" w:color="auto"/>
          </w:divBdr>
        </w:div>
        <w:div w:id="2125809624">
          <w:marLeft w:val="0"/>
          <w:marRight w:val="0"/>
          <w:marTop w:val="0"/>
          <w:marBottom w:val="0"/>
          <w:divBdr>
            <w:top w:val="none" w:sz="0" w:space="0" w:color="auto"/>
            <w:left w:val="none" w:sz="0" w:space="0" w:color="auto"/>
            <w:bottom w:val="none" w:sz="0" w:space="0" w:color="auto"/>
            <w:right w:val="none" w:sz="0" w:space="0" w:color="auto"/>
          </w:divBdr>
        </w:div>
        <w:div w:id="1340309161">
          <w:marLeft w:val="0"/>
          <w:marRight w:val="0"/>
          <w:marTop w:val="0"/>
          <w:marBottom w:val="0"/>
          <w:divBdr>
            <w:top w:val="none" w:sz="0" w:space="0" w:color="auto"/>
            <w:left w:val="none" w:sz="0" w:space="0" w:color="auto"/>
            <w:bottom w:val="none" w:sz="0" w:space="0" w:color="auto"/>
            <w:right w:val="none" w:sz="0" w:space="0" w:color="auto"/>
          </w:divBdr>
        </w:div>
        <w:div w:id="1405637613">
          <w:marLeft w:val="0"/>
          <w:marRight w:val="0"/>
          <w:marTop w:val="0"/>
          <w:marBottom w:val="0"/>
          <w:divBdr>
            <w:top w:val="none" w:sz="0" w:space="0" w:color="auto"/>
            <w:left w:val="none" w:sz="0" w:space="0" w:color="auto"/>
            <w:bottom w:val="none" w:sz="0" w:space="0" w:color="auto"/>
            <w:right w:val="none" w:sz="0" w:space="0" w:color="auto"/>
          </w:divBdr>
        </w:div>
        <w:div w:id="1258559897">
          <w:marLeft w:val="0"/>
          <w:marRight w:val="0"/>
          <w:marTop w:val="0"/>
          <w:marBottom w:val="0"/>
          <w:divBdr>
            <w:top w:val="none" w:sz="0" w:space="0" w:color="auto"/>
            <w:left w:val="none" w:sz="0" w:space="0" w:color="auto"/>
            <w:bottom w:val="none" w:sz="0" w:space="0" w:color="auto"/>
            <w:right w:val="none" w:sz="0" w:space="0" w:color="auto"/>
          </w:divBdr>
        </w:div>
        <w:div w:id="534972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953653">
          <w:blockQuote w:val="1"/>
          <w:marLeft w:val="720"/>
          <w:marRight w:val="720"/>
          <w:marTop w:val="100"/>
          <w:marBottom w:val="100"/>
          <w:divBdr>
            <w:top w:val="none" w:sz="0" w:space="0" w:color="auto"/>
            <w:left w:val="none" w:sz="0" w:space="0" w:color="auto"/>
            <w:bottom w:val="none" w:sz="0" w:space="0" w:color="auto"/>
            <w:right w:val="none" w:sz="0" w:space="0" w:color="auto"/>
          </w:divBdr>
        </w:div>
        <w:div w:id="76934847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183706">
          <w:marLeft w:val="0"/>
          <w:marRight w:val="0"/>
          <w:marTop w:val="0"/>
          <w:marBottom w:val="0"/>
          <w:divBdr>
            <w:top w:val="none" w:sz="0" w:space="0" w:color="auto"/>
            <w:left w:val="none" w:sz="0" w:space="0" w:color="auto"/>
            <w:bottom w:val="none" w:sz="0" w:space="0" w:color="auto"/>
            <w:right w:val="none" w:sz="0" w:space="0" w:color="auto"/>
          </w:divBdr>
        </w:div>
        <w:div w:id="820777681">
          <w:marLeft w:val="0"/>
          <w:marRight w:val="0"/>
          <w:marTop w:val="0"/>
          <w:marBottom w:val="0"/>
          <w:divBdr>
            <w:top w:val="none" w:sz="0" w:space="0" w:color="auto"/>
            <w:left w:val="none" w:sz="0" w:space="0" w:color="auto"/>
            <w:bottom w:val="none" w:sz="0" w:space="0" w:color="auto"/>
            <w:right w:val="none" w:sz="0" w:space="0" w:color="auto"/>
          </w:divBdr>
        </w:div>
      </w:divsChild>
    </w:div>
    <w:div w:id="1474830128">
      <w:bodyDiv w:val="1"/>
      <w:marLeft w:val="0"/>
      <w:marRight w:val="0"/>
      <w:marTop w:val="0"/>
      <w:marBottom w:val="0"/>
      <w:divBdr>
        <w:top w:val="none" w:sz="0" w:space="0" w:color="auto"/>
        <w:left w:val="none" w:sz="0" w:space="0" w:color="auto"/>
        <w:bottom w:val="none" w:sz="0" w:space="0" w:color="auto"/>
        <w:right w:val="none" w:sz="0" w:space="0" w:color="auto"/>
      </w:divBdr>
      <w:divsChild>
        <w:div w:id="606619301">
          <w:marLeft w:val="0"/>
          <w:marRight w:val="0"/>
          <w:marTop w:val="0"/>
          <w:marBottom w:val="0"/>
          <w:divBdr>
            <w:top w:val="none" w:sz="0" w:space="0" w:color="auto"/>
            <w:left w:val="none" w:sz="0" w:space="0" w:color="auto"/>
            <w:bottom w:val="none" w:sz="0" w:space="0" w:color="auto"/>
            <w:right w:val="none" w:sz="0" w:space="0" w:color="auto"/>
          </w:divBdr>
          <w:divsChild>
            <w:div w:id="1136143004">
              <w:marLeft w:val="0"/>
              <w:marRight w:val="0"/>
              <w:marTop w:val="0"/>
              <w:marBottom w:val="0"/>
              <w:divBdr>
                <w:top w:val="none" w:sz="0" w:space="0" w:color="auto"/>
                <w:left w:val="none" w:sz="0" w:space="0" w:color="auto"/>
                <w:bottom w:val="none" w:sz="0" w:space="0" w:color="auto"/>
                <w:right w:val="none" w:sz="0" w:space="0" w:color="auto"/>
              </w:divBdr>
            </w:div>
          </w:divsChild>
        </w:div>
        <w:div w:id="2066679625">
          <w:marLeft w:val="0"/>
          <w:marRight w:val="0"/>
          <w:marTop w:val="0"/>
          <w:marBottom w:val="0"/>
          <w:divBdr>
            <w:top w:val="none" w:sz="0" w:space="0" w:color="auto"/>
            <w:left w:val="none" w:sz="0" w:space="0" w:color="auto"/>
            <w:bottom w:val="none" w:sz="0" w:space="0" w:color="auto"/>
            <w:right w:val="none" w:sz="0" w:space="0" w:color="auto"/>
          </w:divBdr>
          <w:divsChild>
            <w:div w:id="1435663208">
              <w:marLeft w:val="0"/>
              <w:marRight w:val="0"/>
              <w:marTop w:val="0"/>
              <w:marBottom w:val="0"/>
              <w:divBdr>
                <w:top w:val="none" w:sz="0" w:space="0" w:color="auto"/>
                <w:left w:val="none" w:sz="0" w:space="0" w:color="auto"/>
                <w:bottom w:val="none" w:sz="0" w:space="0" w:color="auto"/>
                <w:right w:val="none" w:sz="0" w:space="0" w:color="auto"/>
              </w:divBdr>
            </w:div>
          </w:divsChild>
        </w:div>
        <w:div w:id="1251159943">
          <w:marLeft w:val="0"/>
          <w:marRight w:val="0"/>
          <w:marTop w:val="0"/>
          <w:marBottom w:val="0"/>
          <w:divBdr>
            <w:top w:val="none" w:sz="0" w:space="0" w:color="auto"/>
            <w:left w:val="none" w:sz="0" w:space="0" w:color="auto"/>
            <w:bottom w:val="none" w:sz="0" w:space="0" w:color="auto"/>
            <w:right w:val="none" w:sz="0" w:space="0" w:color="auto"/>
          </w:divBdr>
          <w:divsChild>
            <w:div w:id="2022004490">
              <w:marLeft w:val="0"/>
              <w:marRight w:val="0"/>
              <w:marTop w:val="0"/>
              <w:marBottom w:val="0"/>
              <w:divBdr>
                <w:top w:val="none" w:sz="0" w:space="0" w:color="auto"/>
                <w:left w:val="none" w:sz="0" w:space="0" w:color="auto"/>
                <w:bottom w:val="none" w:sz="0" w:space="0" w:color="auto"/>
                <w:right w:val="none" w:sz="0" w:space="0" w:color="auto"/>
              </w:divBdr>
              <w:divsChild>
                <w:div w:id="145165423">
                  <w:marLeft w:val="0"/>
                  <w:marRight w:val="0"/>
                  <w:marTop w:val="0"/>
                  <w:marBottom w:val="0"/>
                  <w:divBdr>
                    <w:top w:val="none" w:sz="0" w:space="0" w:color="auto"/>
                    <w:left w:val="none" w:sz="0" w:space="0" w:color="auto"/>
                    <w:bottom w:val="none" w:sz="0" w:space="0" w:color="auto"/>
                    <w:right w:val="none" w:sz="0" w:space="0" w:color="auto"/>
                  </w:divBdr>
                  <w:divsChild>
                    <w:div w:id="269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21443">
      <w:bodyDiv w:val="1"/>
      <w:marLeft w:val="0"/>
      <w:marRight w:val="0"/>
      <w:marTop w:val="0"/>
      <w:marBottom w:val="0"/>
      <w:divBdr>
        <w:top w:val="none" w:sz="0" w:space="0" w:color="auto"/>
        <w:left w:val="none" w:sz="0" w:space="0" w:color="auto"/>
        <w:bottom w:val="none" w:sz="0" w:space="0" w:color="auto"/>
        <w:right w:val="none" w:sz="0" w:space="0" w:color="auto"/>
      </w:divBdr>
    </w:div>
    <w:div w:id="1563443258">
      <w:bodyDiv w:val="1"/>
      <w:marLeft w:val="0"/>
      <w:marRight w:val="0"/>
      <w:marTop w:val="0"/>
      <w:marBottom w:val="0"/>
      <w:divBdr>
        <w:top w:val="none" w:sz="0" w:space="0" w:color="auto"/>
        <w:left w:val="none" w:sz="0" w:space="0" w:color="auto"/>
        <w:bottom w:val="none" w:sz="0" w:space="0" w:color="auto"/>
        <w:right w:val="none" w:sz="0" w:space="0" w:color="auto"/>
      </w:divBdr>
      <w:divsChild>
        <w:div w:id="386027990">
          <w:marLeft w:val="0"/>
          <w:marRight w:val="0"/>
          <w:marTop w:val="0"/>
          <w:marBottom w:val="0"/>
          <w:divBdr>
            <w:top w:val="none" w:sz="0" w:space="0" w:color="auto"/>
            <w:left w:val="none" w:sz="0" w:space="0" w:color="auto"/>
            <w:bottom w:val="none" w:sz="0" w:space="0" w:color="auto"/>
            <w:right w:val="none" w:sz="0" w:space="0" w:color="auto"/>
          </w:divBdr>
        </w:div>
        <w:div w:id="79233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937360">
          <w:marLeft w:val="0"/>
          <w:marRight w:val="0"/>
          <w:marTop w:val="0"/>
          <w:marBottom w:val="0"/>
          <w:divBdr>
            <w:top w:val="none" w:sz="0" w:space="0" w:color="auto"/>
            <w:left w:val="none" w:sz="0" w:space="0" w:color="auto"/>
            <w:bottom w:val="none" w:sz="0" w:space="0" w:color="auto"/>
            <w:right w:val="none" w:sz="0" w:space="0" w:color="auto"/>
          </w:divBdr>
        </w:div>
        <w:div w:id="1495954856">
          <w:marLeft w:val="0"/>
          <w:marRight w:val="0"/>
          <w:marTop w:val="0"/>
          <w:marBottom w:val="0"/>
          <w:divBdr>
            <w:top w:val="none" w:sz="0" w:space="0" w:color="auto"/>
            <w:left w:val="none" w:sz="0" w:space="0" w:color="auto"/>
            <w:bottom w:val="none" w:sz="0" w:space="0" w:color="auto"/>
            <w:right w:val="none" w:sz="0" w:space="0" w:color="auto"/>
          </w:divBdr>
        </w:div>
      </w:divsChild>
    </w:div>
    <w:div w:id="1633633259">
      <w:bodyDiv w:val="1"/>
      <w:marLeft w:val="0"/>
      <w:marRight w:val="0"/>
      <w:marTop w:val="0"/>
      <w:marBottom w:val="0"/>
      <w:divBdr>
        <w:top w:val="none" w:sz="0" w:space="0" w:color="auto"/>
        <w:left w:val="none" w:sz="0" w:space="0" w:color="auto"/>
        <w:bottom w:val="none" w:sz="0" w:space="0" w:color="auto"/>
        <w:right w:val="none" w:sz="0" w:space="0" w:color="auto"/>
      </w:divBdr>
    </w:div>
    <w:div w:id="1646229655">
      <w:bodyDiv w:val="1"/>
      <w:marLeft w:val="0"/>
      <w:marRight w:val="0"/>
      <w:marTop w:val="0"/>
      <w:marBottom w:val="0"/>
      <w:divBdr>
        <w:top w:val="none" w:sz="0" w:space="0" w:color="auto"/>
        <w:left w:val="none" w:sz="0" w:space="0" w:color="auto"/>
        <w:bottom w:val="none" w:sz="0" w:space="0" w:color="auto"/>
        <w:right w:val="none" w:sz="0" w:space="0" w:color="auto"/>
      </w:divBdr>
      <w:divsChild>
        <w:div w:id="460005111">
          <w:marLeft w:val="0"/>
          <w:marRight w:val="0"/>
          <w:marTop w:val="0"/>
          <w:marBottom w:val="0"/>
          <w:divBdr>
            <w:top w:val="none" w:sz="0" w:space="0" w:color="auto"/>
            <w:left w:val="none" w:sz="0" w:space="0" w:color="auto"/>
            <w:bottom w:val="none" w:sz="0" w:space="0" w:color="auto"/>
            <w:right w:val="none" w:sz="0" w:space="0" w:color="auto"/>
          </w:divBdr>
        </w:div>
        <w:div w:id="1930693135">
          <w:marLeft w:val="0"/>
          <w:marRight w:val="0"/>
          <w:marTop w:val="0"/>
          <w:marBottom w:val="0"/>
          <w:divBdr>
            <w:top w:val="none" w:sz="0" w:space="0" w:color="auto"/>
            <w:left w:val="none" w:sz="0" w:space="0" w:color="auto"/>
            <w:bottom w:val="none" w:sz="0" w:space="0" w:color="auto"/>
            <w:right w:val="none" w:sz="0" w:space="0" w:color="auto"/>
          </w:divBdr>
        </w:div>
        <w:div w:id="2002198888">
          <w:marLeft w:val="0"/>
          <w:marRight w:val="0"/>
          <w:marTop w:val="0"/>
          <w:marBottom w:val="0"/>
          <w:divBdr>
            <w:top w:val="none" w:sz="0" w:space="0" w:color="auto"/>
            <w:left w:val="none" w:sz="0" w:space="0" w:color="auto"/>
            <w:bottom w:val="none" w:sz="0" w:space="0" w:color="auto"/>
            <w:right w:val="none" w:sz="0" w:space="0" w:color="auto"/>
          </w:divBdr>
        </w:div>
        <w:div w:id="894118539">
          <w:marLeft w:val="0"/>
          <w:marRight w:val="0"/>
          <w:marTop w:val="0"/>
          <w:marBottom w:val="0"/>
          <w:divBdr>
            <w:top w:val="none" w:sz="0" w:space="0" w:color="auto"/>
            <w:left w:val="none" w:sz="0" w:space="0" w:color="auto"/>
            <w:bottom w:val="none" w:sz="0" w:space="0" w:color="auto"/>
            <w:right w:val="none" w:sz="0" w:space="0" w:color="auto"/>
          </w:divBdr>
        </w:div>
        <w:div w:id="950892735">
          <w:marLeft w:val="0"/>
          <w:marRight w:val="0"/>
          <w:marTop w:val="0"/>
          <w:marBottom w:val="0"/>
          <w:divBdr>
            <w:top w:val="none" w:sz="0" w:space="0" w:color="auto"/>
            <w:left w:val="none" w:sz="0" w:space="0" w:color="auto"/>
            <w:bottom w:val="none" w:sz="0" w:space="0" w:color="auto"/>
            <w:right w:val="none" w:sz="0" w:space="0" w:color="auto"/>
          </w:divBdr>
        </w:div>
        <w:div w:id="1578323959">
          <w:marLeft w:val="0"/>
          <w:marRight w:val="0"/>
          <w:marTop w:val="0"/>
          <w:marBottom w:val="0"/>
          <w:divBdr>
            <w:top w:val="none" w:sz="0" w:space="0" w:color="auto"/>
            <w:left w:val="none" w:sz="0" w:space="0" w:color="auto"/>
            <w:bottom w:val="none" w:sz="0" w:space="0" w:color="auto"/>
            <w:right w:val="none" w:sz="0" w:space="0" w:color="auto"/>
          </w:divBdr>
        </w:div>
        <w:div w:id="1335380473">
          <w:marLeft w:val="0"/>
          <w:marRight w:val="0"/>
          <w:marTop w:val="0"/>
          <w:marBottom w:val="0"/>
          <w:divBdr>
            <w:top w:val="none" w:sz="0" w:space="0" w:color="auto"/>
            <w:left w:val="none" w:sz="0" w:space="0" w:color="auto"/>
            <w:bottom w:val="none" w:sz="0" w:space="0" w:color="auto"/>
            <w:right w:val="none" w:sz="0" w:space="0" w:color="auto"/>
          </w:divBdr>
        </w:div>
        <w:div w:id="12999231">
          <w:marLeft w:val="0"/>
          <w:marRight w:val="0"/>
          <w:marTop w:val="0"/>
          <w:marBottom w:val="0"/>
          <w:divBdr>
            <w:top w:val="none" w:sz="0" w:space="0" w:color="auto"/>
            <w:left w:val="none" w:sz="0" w:space="0" w:color="auto"/>
            <w:bottom w:val="none" w:sz="0" w:space="0" w:color="auto"/>
            <w:right w:val="none" w:sz="0" w:space="0" w:color="auto"/>
          </w:divBdr>
        </w:div>
        <w:div w:id="1088387760">
          <w:marLeft w:val="0"/>
          <w:marRight w:val="0"/>
          <w:marTop w:val="0"/>
          <w:marBottom w:val="0"/>
          <w:divBdr>
            <w:top w:val="none" w:sz="0" w:space="0" w:color="auto"/>
            <w:left w:val="none" w:sz="0" w:space="0" w:color="auto"/>
            <w:bottom w:val="none" w:sz="0" w:space="0" w:color="auto"/>
            <w:right w:val="none" w:sz="0" w:space="0" w:color="auto"/>
          </w:divBdr>
        </w:div>
        <w:div w:id="1415543328">
          <w:marLeft w:val="0"/>
          <w:marRight w:val="0"/>
          <w:marTop w:val="0"/>
          <w:marBottom w:val="0"/>
          <w:divBdr>
            <w:top w:val="none" w:sz="0" w:space="0" w:color="auto"/>
            <w:left w:val="none" w:sz="0" w:space="0" w:color="auto"/>
            <w:bottom w:val="none" w:sz="0" w:space="0" w:color="auto"/>
            <w:right w:val="none" w:sz="0" w:space="0" w:color="auto"/>
          </w:divBdr>
        </w:div>
        <w:div w:id="1180578985">
          <w:marLeft w:val="0"/>
          <w:marRight w:val="0"/>
          <w:marTop w:val="0"/>
          <w:marBottom w:val="0"/>
          <w:divBdr>
            <w:top w:val="none" w:sz="0" w:space="0" w:color="auto"/>
            <w:left w:val="none" w:sz="0" w:space="0" w:color="auto"/>
            <w:bottom w:val="none" w:sz="0" w:space="0" w:color="auto"/>
            <w:right w:val="none" w:sz="0" w:space="0" w:color="auto"/>
          </w:divBdr>
        </w:div>
      </w:divsChild>
    </w:div>
    <w:div w:id="1694452598">
      <w:bodyDiv w:val="1"/>
      <w:marLeft w:val="0"/>
      <w:marRight w:val="0"/>
      <w:marTop w:val="0"/>
      <w:marBottom w:val="0"/>
      <w:divBdr>
        <w:top w:val="none" w:sz="0" w:space="0" w:color="auto"/>
        <w:left w:val="none" w:sz="0" w:space="0" w:color="auto"/>
        <w:bottom w:val="none" w:sz="0" w:space="0" w:color="auto"/>
        <w:right w:val="none" w:sz="0" w:space="0" w:color="auto"/>
      </w:divBdr>
    </w:div>
    <w:div w:id="1715084280">
      <w:bodyDiv w:val="1"/>
      <w:marLeft w:val="0"/>
      <w:marRight w:val="0"/>
      <w:marTop w:val="0"/>
      <w:marBottom w:val="0"/>
      <w:divBdr>
        <w:top w:val="none" w:sz="0" w:space="0" w:color="auto"/>
        <w:left w:val="none" w:sz="0" w:space="0" w:color="auto"/>
        <w:bottom w:val="none" w:sz="0" w:space="0" w:color="auto"/>
        <w:right w:val="none" w:sz="0" w:space="0" w:color="auto"/>
      </w:divBdr>
    </w:div>
    <w:div w:id="1883594573">
      <w:bodyDiv w:val="1"/>
      <w:marLeft w:val="0"/>
      <w:marRight w:val="0"/>
      <w:marTop w:val="0"/>
      <w:marBottom w:val="0"/>
      <w:divBdr>
        <w:top w:val="none" w:sz="0" w:space="0" w:color="auto"/>
        <w:left w:val="none" w:sz="0" w:space="0" w:color="auto"/>
        <w:bottom w:val="none" w:sz="0" w:space="0" w:color="auto"/>
        <w:right w:val="none" w:sz="0" w:space="0" w:color="auto"/>
      </w:divBdr>
    </w:div>
    <w:div w:id="1901402115">
      <w:bodyDiv w:val="1"/>
      <w:marLeft w:val="0"/>
      <w:marRight w:val="0"/>
      <w:marTop w:val="0"/>
      <w:marBottom w:val="0"/>
      <w:divBdr>
        <w:top w:val="none" w:sz="0" w:space="0" w:color="auto"/>
        <w:left w:val="none" w:sz="0" w:space="0" w:color="auto"/>
        <w:bottom w:val="none" w:sz="0" w:space="0" w:color="auto"/>
        <w:right w:val="none" w:sz="0" w:space="0" w:color="auto"/>
      </w:divBdr>
    </w:div>
    <w:div w:id="1902280481">
      <w:bodyDiv w:val="1"/>
      <w:marLeft w:val="0"/>
      <w:marRight w:val="0"/>
      <w:marTop w:val="0"/>
      <w:marBottom w:val="0"/>
      <w:divBdr>
        <w:top w:val="none" w:sz="0" w:space="0" w:color="auto"/>
        <w:left w:val="none" w:sz="0" w:space="0" w:color="auto"/>
        <w:bottom w:val="none" w:sz="0" w:space="0" w:color="auto"/>
        <w:right w:val="none" w:sz="0" w:space="0" w:color="auto"/>
      </w:divBdr>
      <w:divsChild>
        <w:div w:id="141703184">
          <w:marLeft w:val="0"/>
          <w:marRight w:val="0"/>
          <w:marTop w:val="0"/>
          <w:marBottom w:val="0"/>
          <w:divBdr>
            <w:top w:val="none" w:sz="0" w:space="0" w:color="auto"/>
            <w:left w:val="none" w:sz="0" w:space="0" w:color="auto"/>
            <w:bottom w:val="none" w:sz="0" w:space="0" w:color="auto"/>
            <w:right w:val="none" w:sz="0" w:space="0" w:color="auto"/>
          </w:divBdr>
        </w:div>
        <w:div w:id="1364674152">
          <w:marLeft w:val="0"/>
          <w:marRight w:val="0"/>
          <w:marTop w:val="0"/>
          <w:marBottom w:val="0"/>
          <w:divBdr>
            <w:top w:val="none" w:sz="0" w:space="0" w:color="auto"/>
            <w:left w:val="none" w:sz="0" w:space="0" w:color="auto"/>
            <w:bottom w:val="none" w:sz="0" w:space="0" w:color="auto"/>
            <w:right w:val="none" w:sz="0" w:space="0" w:color="auto"/>
          </w:divBdr>
        </w:div>
        <w:div w:id="601953564">
          <w:marLeft w:val="0"/>
          <w:marRight w:val="0"/>
          <w:marTop w:val="0"/>
          <w:marBottom w:val="0"/>
          <w:divBdr>
            <w:top w:val="none" w:sz="0" w:space="0" w:color="auto"/>
            <w:left w:val="none" w:sz="0" w:space="0" w:color="auto"/>
            <w:bottom w:val="none" w:sz="0" w:space="0" w:color="auto"/>
            <w:right w:val="none" w:sz="0" w:space="0" w:color="auto"/>
          </w:divBdr>
        </w:div>
        <w:div w:id="1522665463">
          <w:marLeft w:val="0"/>
          <w:marRight w:val="0"/>
          <w:marTop w:val="0"/>
          <w:marBottom w:val="0"/>
          <w:divBdr>
            <w:top w:val="none" w:sz="0" w:space="0" w:color="auto"/>
            <w:left w:val="none" w:sz="0" w:space="0" w:color="auto"/>
            <w:bottom w:val="none" w:sz="0" w:space="0" w:color="auto"/>
            <w:right w:val="none" w:sz="0" w:space="0" w:color="auto"/>
          </w:divBdr>
        </w:div>
        <w:div w:id="413405695">
          <w:marLeft w:val="0"/>
          <w:marRight w:val="0"/>
          <w:marTop w:val="0"/>
          <w:marBottom w:val="0"/>
          <w:divBdr>
            <w:top w:val="none" w:sz="0" w:space="0" w:color="auto"/>
            <w:left w:val="none" w:sz="0" w:space="0" w:color="auto"/>
            <w:bottom w:val="none" w:sz="0" w:space="0" w:color="auto"/>
            <w:right w:val="none" w:sz="0" w:space="0" w:color="auto"/>
          </w:divBdr>
        </w:div>
        <w:div w:id="1613317575">
          <w:marLeft w:val="0"/>
          <w:marRight w:val="0"/>
          <w:marTop w:val="0"/>
          <w:marBottom w:val="0"/>
          <w:divBdr>
            <w:top w:val="none" w:sz="0" w:space="0" w:color="auto"/>
            <w:left w:val="none" w:sz="0" w:space="0" w:color="auto"/>
            <w:bottom w:val="none" w:sz="0" w:space="0" w:color="auto"/>
            <w:right w:val="none" w:sz="0" w:space="0" w:color="auto"/>
          </w:divBdr>
        </w:div>
        <w:div w:id="93943613">
          <w:marLeft w:val="0"/>
          <w:marRight w:val="0"/>
          <w:marTop w:val="0"/>
          <w:marBottom w:val="0"/>
          <w:divBdr>
            <w:top w:val="none" w:sz="0" w:space="0" w:color="auto"/>
            <w:left w:val="none" w:sz="0" w:space="0" w:color="auto"/>
            <w:bottom w:val="none" w:sz="0" w:space="0" w:color="auto"/>
            <w:right w:val="none" w:sz="0" w:space="0" w:color="auto"/>
          </w:divBdr>
        </w:div>
        <w:div w:id="213397192">
          <w:marLeft w:val="0"/>
          <w:marRight w:val="0"/>
          <w:marTop w:val="0"/>
          <w:marBottom w:val="0"/>
          <w:divBdr>
            <w:top w:val="none" w:sz="0" w:space="0" w:color="auto"/>
            <w:left w:val="none" w:sz="0" w:space="0" w:color="auto"/>
            <w:bottom w:val="none" w:sz="0" w:space="0" w:color="auto"/>
            <w:right w:val="none" w:sz="0" w:space="0" w:color="auto"/>
          </w:divBdr>
        </w:div>
        <w:div w:id="1438022570">
          <w:marLeft w:val="0"/>
          <w:marRight w:val="0"/>
          <w:marTop w:val="0"/>
          <w:marBottom w:val="0"/>
          <w:divBdr>
            <w:top w:val="none" w:sz="0" w:space="0" w:color="auto"/>
            <w:left w:val="none" w:sz="0" w:space="0" w:color="auto"/>
            <w:bottom w:val="none" w:sz="0" w:space="0" w:color="auto"/>
            <w:right w:val="none" w:sz="0" w:space="0" w:color="auto"/>
          </w:divBdr>
        </w:div>
        <w:div w:id="1567107882">
          <w:marLeft w:val="0"/>
          <w:marRight w:val="0"/>
          <w:marTop w:val="0"/>
          <w:marBottom w:val="0"/>
          <w:divBdr>
            <w:top w:val="none" w:sz="0" w:space="0" w:color="auto"/>
            <w:left w:val="none" w:sz="0" w:space="0" w:color="auto"/>
            <w:bottom w:val="none" w:sz="0" w:space="0" w:color="auto"/>
            <w:right w:val="none" w:sz="0" w:space="0" w:color="auto"/>
          </w:divBdr>
        </w:div>
        <w:div w:id="295649483">
          <w:marLeft w:val="0"/>
          <w:marRight w:val="0"/>
          <w:marTop w:val="0"/>
          <w:marBottom w:val="0"/>
          <w:divBdr>
            <w:top w:val="none" w:sz="0" w:space="0" w:color="auto"/>
            <w:left w:val="none" w:sz="0" w:space="0" w:color="auto"/>
            <w:bottom w:val="none" w:sz="0" w:space="0" w:color="auto"/>
            <w:right w:val="none" w:sz="0" w:space="0" w:color="auto"/>
          </w:divBdr>
        </w:div>
        <w:div w:id="1018391729">
          <w:marLeft w:val="0"/>
          <w:marRight w:val="0"/>
          <w:marTop w:val="0"/>
          <w:marBottom w:val="0"/>
          <w:divBdr>
            <w:top w:val="none" w:sz="0" w:space="0" w:color="auto"/>
            <w:left w:val="none" w:sz="0" w:space="0" w:color="auto"/>
            <w:bottom w:val="none" w:sz="0" w:space="0" w:color="auto"/>
            <w:right w:val="none" w:sz="0" w:space="0" w:color="auto"/>
          </w:divBdr>
        </w:div>
        <w:div w:id="1507358405">
          <w:marLeft w:val="0"/>
          <w:marRight w:val="0"/>
          <w:marTop w:val="0"/>
          <w:marBottom w:val="0"/>
          <w:divBdr>
            <w:top w:val="none" w:sz="0" w:space="0" w:color="auto"/>
            <w:left w:val="none" w:sz="0" w:space="0" w:color="auto"/>
            <w:bottom w:val="none" w:sz="0" w:space="0" w:color="auto"/>
            <w:right w:val="none" w:sz="0" w:space="0" w:color="auto"/>
          </w:divBdr>
        </w:div>
        <w:div w:id="215748170">
          <w:marLeft w:val="0"/>
          <w:marRight w:val="0"/>
          <w:marTop w:val="0"/>
          <w:marBottom w:val="0"/>
          <w:divBdr>
            <w:top w:val="none" w:sz="0" w:space="0" w:color="auto"/>
            <w:left w:val="none" w:sz="0" w:space="0" w:color="auto"/>
            <w:bottom w:val="none" w:sz="0" w:space="0" w:color="auto"/>
            <w:right w:val="none" w:sz="0" w:space="0" w:color="auto"/>
          </w:divBdr>
        </w:div>
        <w:div w:id="788931761">
          <w:marLeft w:val="0"/>
          <w:marRight w:val="0"/>
          <w:marTop w:val="0"/>
          <w:marBottom w:val="0"/>
          <w:divBdr>
            <w:top w:val="none" w:sz="0" w:space="0" w:color="auto"/>
            <w:left w:val="none" w:sz="0" w:space="0" w:color="auto"/>
            <w:bottom w:val="none" w:sz="0" w:space="0" w:color="auto"/>
            <w:right w:val="none" w:sz="0" w:space="0" w:color="auto"/>
          </w:divBdr>
        </w:div>
        <w:div w:id="1004087999">
          <w:marLeft w:val="0"/>
          <w:marRight w:val="0"/>
          <w:marTop w:val="0"/>
          <w:marBottom w:val="0"/>
          <w:divBdr>
            <w:top w:val="none" w:sz="0" w:space="0" w:color="auto"/>
            <w:left w:val="none" w:sz="0" w:space="0" w:color="auto"/>
            <w:bottom w:val="none" w:sz="0" w:space="0" w:color="auto"/>
            <w:right w:val="none" w:sz="0" w:space="0" w:color="auto"/>
          </w:divBdr>
        </w:div>
        <w:div w:id="1704137082">
          <w:marLeft w:val="0"/>
          <w:marRight w:val="0"/>
          <w:marTop w:val="0"/>
          <w:marBottom w:val="0"/>
          <w:divBdr>
            <w:top w:val="none" w:sz="0" w:space="0" w:color="auto"/>
            <w:left w:val="none" w:sz="0" w:space="0" w:color="auto"/>
            <w:bottom w:val="none" w:sz="0" w:space="0" w:color="auto"/>
            <w:right w:val="none" w:sz="0" w:space="0" w:color="auto"/>
          </w:divBdr>
        </w:div>
        <w:div w:id="1905984673">
          <w:marLeft w:val="0"/>
          <w:marRight w:val="0"/>
          <w:marTop w:val="0"/>
          <w:marBottom w:val="0"/>
          <w:divBdr>
            <w:top w:val="none" w:sz="0" w:space="0" w:color="auto"/>
            <w:left w:val="none" w:sz="0" w:space="0" w:color="auto"/>
            <w:bottom w:val="none" w:sz="0" w:space="0" w:color="auto"/>
            <w:right w:val="none" w:sz="0" w:space="0" w:color="auto"/>
          </w:divBdr>
        </w:div>
        <w:div w:id="723676034">
          <w:marLeft w:val="0"/>
          <w:marRight w:val="0"/>
          <w:marTop w:val="0"/>
          <w:marBottom w:val="0"/>
          <w:divBdr>
            <w:top w:val="none" w:sz="0" w:space="0" w:color="auto"/>
            <w:left w:val="none" w:sz="0" w:space="0" w:color="auto"/>
            <w:bottom w:val="none" w:sz="0" w:space="0" w:color="auto"/>
            <w:right w:val="none" w:sz="0" w:space="0" w:color="auto"/>
          </w:divBdr>
        </w:div>
        <w:div w:id="1907102244">
          <w:marLeft w:val="0"/>
          <w:marRight w:val="0"/>
          <w:marTop w:val="0"/>
          <w:marBottom w:val="0"/>
          <w:divBdr>
            <w:top w:val="none" w:sz="0" w:space="0" w:color="auto"/>
            <w:left w:val="none" w:sz="0" w:space="0" w:color="auto"/>
            <w:bottom w:val="none" w:sz="0" w:space="0" w:color="auto"/>
            <w:right w:val="none" w:sz="0" w:space="0" w:color="auto"/>
          </w:divBdr>
        </w:div>
      </w:divsChild>
    </w:div>
    <w:div w:id="1914193369">
      <w:bodyDiv w:val="1"/>
      <w:marLeft w:val="0"/>
      <w:marRight w:val="0"/>
      <w:marTop w:val="0"/>
      <w:marBottom w:val="0"/>
      <w:divBdr>
        <w:top w:val="none" w:sz="0" w:space="0" w:color="auto"/>
        <w:left w:val="none" w:sz="0" w:space="0" w:color="auto"/>
        <w:bottom w:val="none" w:sz="0" w:space="0" w:color="auto"/>
        <w:right w:val="none" w:sz="0" w:space="0" w:color="auto"/>
      </w:divBdr>
      <w:divsChild>
        <w:div w:id="1774472446">
          <w:marLeft w:val="0"/>
          <w:marRight w:val="0"/>
          <w:marTop w:val="0"/>
          <w:marBottom w:val="0"/>
          <w:divBdr>
            <w:top w:val="none" w:sz="0" w:space="0" w:color="auto"/>
            <w:left w:val="none" w:sz="0" w:space="0" w:color="auto"/>
            <w:bottom w:val="none" w:sz="0" w:space="0" w:color="auto"/>
            <w:right w:val="none" w:sz="0" w:space="0" w:color="auto"/>
          </w:divBdr>
          <w:divsChild>
            <w:div w:id="623779835">
              <w:marLeft w:val="0"/>
              <w:marRight w:val="0"/>
              <w:marTop w:val="0"/>
              <w:marBottom w:val="0"/>
              <w:divBdr>
                <w:top w:val="none" w:sz="0" w:space="0" w:color="auto"/>
                <w:left w:val="none" w:sz="0" w:space="0" w:color="auto"/>
                <w:bottom w:val="none" w:sz="0" w:space="0" w:color="auto"/>
                <w:right w:val="none" w:sz="0" w:space="0" w:color="auto"/>
              </w:divBdr>
            </w:div>
          </w:divsChild>
        </w:div>
        <w:div w:id="92288140">
          <w:marLeft w:val="0"/>
          <w:marRight w:val="0"/>
          <w:marTop w:val="0"/>
          <w:marBottom w:val="0"/>
          <w:divBdr>
            <w:top w:val="none" w:sz="0" w:space="0" w:color="auto"/>
            <w:left w:val="none" w:sz="0" w:space="0" w:color="auto"/>
            <w:bottom w:val="none" w:sz="0" w:space="0" w:color="auto"/>
            <w:right w:val="none" w:sz="0" w:space="0" w:color="auto"/>
          </w:divBdr>
        </w:div>
        <w:div w:id="883101328">
          <w:marLeft w:val="0"/>
          <w:marRight w:val="0"/>
          <w:marTop w:val="0"/>
          <w:marBottom w:val="0"/>
          <w:divBdr>
            <w:top w:val="none" w:sz="0" w:space="0" w:color="auto"/>
            <w:left w:val="none" w:sz="0" w:space="0" w:color="auto"/>
            <w:bottom w:val="none" w:sz="0" w:space="0" w:color="auto"/>
            <w:right w:val="none" w:sz="0" w:space="0" w:color="auto"/>
          </w:divBdr>
          <w:divsChild>
            <w:div w:id="2104565256">
              <w:marLeft w:val="0"/>
              <w:marRight w:val="0"/>
              <w:marTop w:val="0"/>
              <w:marBottom w:val="0"/>
              <w:divBdr>
                <w:top w:val="none" w:sz="0" w:space="0" w:color="auto"/>
                <w:left w:val="none" w:sz="0" w:space="0" w:color="auto"/>
                <w:bottom w:val="none" w:sz="0" w:space="0" w:color="auto"/>
                <w:right w:val="none" w:sz="0" w:space="0" w:color="auto"/>
              </w:divBdr>
            </w:div>
          </w:divsChild>
        </w:div>
        <w:div w:id="1489051366">
          <w:marLeft w:val="0"/>
          <w:marRight w:val="0"/>
          <w:marTop w:val="0"/>
          <w:marBottom w:val="0"/>
          <w:divBdr>
            <w:top w:val="none" w:sz="0" w:space="0" w:color="auto"/>
            <w:left w:val="none" w:sz="0" w:space="0" w:color="auto"/>
            <w:bottom w:val="none" w:sz="0" w:space="0" w:color="auto"/>
            <w:right w:val="none" w:sz="0" w:space="0" w:color="auto"/>
          </w:divBdr>
        </w:div>
      </w:divsChild>
    </w:div>
    <w:div w:id="1945385231">
      <w:bodyDiv w:val="1"/>
      <w:marLeft w:val="0"/>
      <w:marRight w:val="0"/>
      <w:marTop w:val="0"/>
      <w:marBottom w:val="0"/>
      <w:divBdr>
        <w:top w:val="none" w:sz="0" w:space="0" w:color="auto"/>
        <w:left w:val="none" w:sz="0" w:space="0" w:color="auto"/>
        <w:bottom w:val="none" w:sz="0" w:space="0" w:color="auto"/>
        <w:right w:val="none" w:sz="0" w:space="0" w:color="auto"/>
      </w:divBdr>
    </w:div>
    <w:div w:id="1956906566">
      <w:bodyDiv w:val="1"/>
      <w:marLeft w:val="0"/>
      <w:marRight w:val="0"/>
      <w:marTop w:val="0"/>
      <w:marBottom w:val="0"/>
      <w:divBdr>
        <w:top w:val="none" w:sz="0" w:space="0" w:color="auto"/>
        <w:left w:val="none" w:sz="0" w:space="0" w:color="auto"/>
        <w:bottom w:val="none" w:sz="0" w:space="0" w:color="auto"/>
        <w:right w:val="none" w:sz="0" w:space="0" w:color="auto"/>
      </w:divBdr>
      <w:divsChild>
        <w:div w:id="181747273">
          <w:marLeft w:val="0"/>
          <w:marRight w:val="0"/>
          <w:marTop w:val="0"/>
          <w:marBottom w:val="0"/>
          <w:divBdr>
            <w:top w:val="none" w:sz="0" w:space="0" w:color="auto"/>
            <w:left w:val="none" w:sz="0" w:space="0" w:color="auto"/>
            <w:bottom w:val="none" w:sz="0" w:space="0" w:color="auto"/>
            <w:right w:val="none" w:sz="0" w:space="0" w:color="auto"/>
          </w:divBdr>
        </w:div>
        <w:div w:id="80687298">
          <w:marLeft w:val="0"/>
          <w:marRight w:val="0"/>
          <w:marTop w:val="0"/>
          <w:marBottom w:val="0"/>
          <w:divBdr>
            <w:top w:val="none" w:sz="0" w:space="0" w:color="auto"/>
            <w:left w:val="none" w:sz="0" w:space="0" w:color="auto"/>
            <w:bottom w:val="none" w:sz="0" w:space="0" w:color="auto"/>
            <w:right w:val="none" w:sz="0" w:space="0" w:color="auto"/>
          </w:divBdr>
        </w:div>
        <w:div w:id="676812138">
          <w:marLeft w:val="0"/>
          <w:marRight w:val="0"/>
          <w:marTop w:val="0"/>
          <w:marBottom w:val="0"/>
          <w:divBdr>
            <w:top w:val="none" w:sz="0" w:space="0" w:color="auto"/>
            <w:left w:val="none" w:sz="0" w:space="0" w:color="auto"/>
            <w:bottom w:val="none" w:sz="0" w:space="0" w:color="auto"/>
            <w:right w:val="none" w:sz="0" w:space="0" w:color="auto"/>
          </w:divBdr>
        </w:div>
        <w:div w:id="1650134548">
          <w:marLeft w:val="0"/>
          <w:marRight w:val="0"/>
          <w:marTop w:val="0"/>
          <w:marBottom w:val="0"/>
          <w:divBdr>
            <w:top w:val="none" w:sz="0" w:space="0" w:color="auto"/>
            <w:left w:val="none" w:sz="0" w:space="0" w:color="auto"/>
            <w:bottom w:val="none" w:sz="0" w:space="0" w:color="auto"/>
            <w:right w:val="none" w:sz="0" w:space="0" w:color="auto"/>
          </w:divBdr>
        </w:div>
        <w:div w:id="258681289">
          <w:marLeft w:val="0"/>
          <w:marRight w:val="0"/>
          <w:marTop w:val="0"/>
          <w:marBottom w:val="0"/>
          <w:divBdr>
            <w:top w:val="none" w:sz="0" w:space="0" w:color="auto"/>
            <w:left w:val="none" w:sz="0" w:space="0" w:color="auto"/>
            <w:bottom w:val="none" w:sz="0" w:space="0" w:color="auto"/>
            <w:right w:val="none" w:sz="0" w:space="0" w:color="auto"/>
          </w:divBdr>
        </w:div>
        <w:div w:id="181356968">
          <w:marLeft w:val="0"/>
          <w:marRight w:val="0"/>
          <w:marTop w:val="0"/>
          <w:marBottom w:val="0"/>
          <w:divBdr>
            <w:top w:val="none" w:sz="0" w:space="0" w:color="auto"/>
            <w:left w:val="none" w:sz="0" w:space="0" w:color="auto"/>
            <w:bottom w:val="none" w:sz="0" w:space="0" w:color="auto"/>
            <w:right w:val="none" w:sz="0" w:space="0" w:color="auto"/>
          </w:divBdr>
        </w:div>
        <w:div w:id="1384791689">
          <w:marLeft w:val="0"/>
          <w:marRight w:val="0"/>
          <w:marTop w:val="0"/>
          <w:marBottom w:val="0"/>
          <w:divBdr>
            <w:top w:val="none" w:sz="0" w:space="0" w:color="auto"/>
            <w:left w:val="none" w:sz="0" w:space="0" w:color="auto"/>
            <w:bottom w:val="none" w:sz="0" w:space="0" w:color="auto"/>
            <w:right w:val="none" w:sz="0" w:space="0" w:color="auto"/>
          </w:divBdr>
        </w:div>
        <w:div w:id="892039819">
          <w:marLeft w:val="0"/>
          <w:marRight w:val="0"/>
          <w:marTop w:val="0"/>
          <w:marBottom w:val="0"/>
          <w:divBdr>
            <w:top w:val="none" w:sz="0" w:space="0" w:color="auto"/>
            <w:left w:val="none" w:sz="0" w:space="0" w:color="auto"/>
            <w:bottom w:val="none" w:sz="0" w:space="0" w:color="auto"/>
            <w:right w:val="none" w:sz="0" w:space="0" w:color="auto"/>
          </w:divBdr>
        </w:div>
        <w:div w:id="1957789134">
          <w:marLeft w:val="0"/>
          <w:marRight w:val="0"/>
          <w:marTop w:val="0"/>
          <w:marBottom w:val="0"/>
          <w:divBdr>
            <w:top w:val="none" w:sz="0" w:space="0" w:color="auto"/>
            <w:left w:val="none" w:sz="0" w:space="0" w:color="auto"/>
            <w:bottom w:val="none" w:sz="0" w:space="0" w:color="auto"/>
            <w:right w:val="none" w:sz="0" w:space="0" w:color="auto"/>
          </w:divBdr>
        </w:div>
        <w:div w:id="1984963177">
          <w:marLeft w:val="0"/>
          <w:marRight w:val="0"/>
          <w:marTop w:val="0"/>
          <w:marBottom w:val="0"/>
          <w:divBdr>
            <w:top w:val="none" w:sz="0" w:space="0" w:color="auto"/>
            <w:left w:val="none" w:sz="0" w:space="0" w:color="auto"/>
            <w:bottom w:val="none" w:sz="0" w:space="0" w:color="auto"/>
            <w:right w:val="none" w:sz="0" w:space="0" w:color="auto"/>
          </w:divBdr>
        </w:div>
        <w:div w:id="983314522">
          <w:marLeft w:val="0"/>
          <w:marRight w:val="0"/>
          <w:marTop w:val="0"/>
          <w:marBottom w:val="0"/>
          <w:divBdr>
            <w:top w:val="none" w:sz="0" w:space="0" w:color="auto"/>
            <w:left w:val="none" w:sz="0" w:space="0" w:color="auto"/>
            <w:bottom w:val="none" w:sz="0" w:space="0" w:color="auto"/>
            <w:right w:val="none" w:sz="0" w:space="0" w:color="auto"/>
          </w:divBdr>
        </w:div>
        <w:div w:id="1895235891">
          <w:marLeft w:val="0"/>
          <w:marRight w:val="0"/>
          <w:marTop w:val="0"/>
          <w:marBottom w:val="0"/>
          <w:divBdr>
            <w:top w:val="none" w:sz="0" w:space="0" w:color="auto"/>
            <w:left w:val="none" w:sz="0" w:space="0" w:color="auto"/>
            <w:bottom w:val="none" w:sz="0" w:space="0" w:color="auto"/>
            <w:right w:val="none" w:sz="0" w:space="0" w:color="auto"/>
          </w:divBdr>
        </w:div>
        <w:div w:id="2047245882">
          <w:marLeft w:val="0"/>
          <w:marRight w:val="0"/>
          <w:marTop w:val="0"/>
          <w:marBottom w:val="0"/>
          <w:divBdr>
            <w:top w:val="none" w:sz="0" w:space="0" w:color="auto"/>
            <w:left w:val="none" w:sz="0" w:space="0" w:color="auto"/>
            <w:bottom w:val="none" w:sz="0" w:space="0" w:color="auto"/>
            <w:right w:val="none" w:sz="0" w:space="0" w:color="auto"/>
          </w:divBdr>
        </w:div>
        <w:div w:id="518281488">
          <w:marLeft w:val="0"/>
          <w:marRight w:val="0"/>
          <w:marTop w:val="0"/>
          <w:marBottom w:val="0"/>
          <w:divBdr>
            <w:top w:val="none" w:sz="0" w:space="0" w:color="auto"/>
            <w:left w:val="none" w:sz="0" w:space="0" w:color="auto"/>
            <w:bottom w:val="none" w:sz="0" w:space="0" w:color="auto"/>
            <w:right w:val="none" w:sz="0" w:space="0" w:color="auto"/>
          </w:divBdr>
        </w:div>
        <w:div w:id="1634630284">
          <w:marLeft w:val="0"/>
          <w:marRight w:val="0"/>
          <w:marTop w:val="0"/>
          <w:marBottom w:val="0"/>
          <w:divBdr>
            <w:top w:val="none" w:sz="0" w:space="0" w:color="auto"/>
            <w:left w:val="none" w:sz="0" w:space="0" w:color="auto"/>
            <w:bottom w:val="none" w:sz="0" w:space="0" w:color="auto"/>
            <w:right w:val="none" w:sz="0" w:space="0" w:color="auto"/>
          </w:divBdr>
        </w:div>
      </w:divsChild>
    </w:div>
    <w:div w:id="1969430390">
      <w:bodyDiv w:val="1"/>
      <w:marLeft w:val="0"/>
      <w:marRight w:val="0"/>
      <w:marTop w:val="0"/>
      <w:marBottom w:val="0"/>
      <w:divBdr>
        <w:top w:val="none" w:sz="0" w:space="0" w:color="auto"/>
        <w:left w:val="none" w:sz="0" w:space="0" w:color="auto"/>
        <w:bottom w:val="none" w:sz="0" w:space="0" w:color="auto"/>
        <w:right w:val="none" w:sz="0" w:space="0" w:color="auto"/>
      </w:divBdr>
    </w:div>
    <w:div w:id="1991471603">
      <w:bodyDiv w:val="1"/>
      <w:marLeft w:val="0"/>
      <w:marRight w:val="0"/>
      <w:marTop w:val="0"/>
      <w:marBottom w:val="0"/>
      <w:divBdr>
        <w:top w:val="none" w:sz="0" w:space="0" w:color="auto"/>
        <w:left w:val="none" w:sz="0" w:space="0" w:color="auto"/>
        <w:bottom w:val="none" w:sz="0" w:space="0" w:color="auto"/>
        <w:right w:val="none" w:sz="0" w:space="0" w:color="auto"/>
      </w:divBdr>
      <w:divsChild>
        <w:div w:id="2113356621">
          <w:marLeft w:val="0"/>
          <w:marRight w:val="0"/>
          <w:marTop w:val="0"/>
          <w:marBottom w:val="0"/>
          <w:divBdr>
            <w:top w:val="none" w:sz="0" w:space="0" w:color="auto"/>
            <w:left w:val="none" w:sz="0" w:space="0" w:color="auto"/>
            <w:bottom w:val="none" w:sz="0" w:space="0" w:color="auto"/>
            <w:right w:val="none" w:sz="0" w:space="0" w:color="auto"/>
          </w:divBdr>
        </w:div>
      </w:divsChild>
    </w:div>
    <w:div w:id="2021348525">
      <w:bodyDiv w:val="1"/>
      <w:marLeft w:val="0"/>
      <w:marRight w:val="0"/>
      <w:marTop w:val="0"/>
      <w:marBottom w:val="0"/>
      <w:divBdr>
        <w:top w:val="none" w:sz="0" w:space="0" w:color="auto"/>
        <w:left w:val="none" w:sz="0" w:space="0" w:color="auto"/>
        <w:bottom w:val="none" w:sz="0" w:space="0" w:color="auto"/>
        <w:right w:val="none" w:sz="0" w:space="0" w:color="auto"/>
      </w:divBdr>
    </w:div>
    <w:div w:id="2042898678">
      <w:bodyDiv w:val="1"/>
      <w:marLeft w:val="0"/>
      <w:marRight w:val="0"/>
      <w:marTop w:val="0"/>
      <w:marBottom w:val="0"/>
      <w:divBdr>
        <w:top w:val="none" w:sz="0" w:space="0" w:color="auto"/>
        <w:left w:val="none" w:sz="0" w:space="0" w:color="auto"/>
        <w:bottom w:val="none" w:sz="0" w:space="0" w:color="auto"/>
        <w:right w:val="none" w:sz="0" w:space="0" w:color="auto"/>
      </w:divBdr>
    </w:div>
    <w:div w:id="205665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9/41/section/3" TargetMode="External"/><Relationship Id="rId13" Type="http://schemas.openxmlformats.org/officeDocument/2006/relationships/hyperlink" Target="https://www.gov.uk/government/publications/dealing-with-issues-relating-to-parental-responsibility/understanding-and-dealing-with-issues-relating-to-parental-responsibility" TargetMode="External"/><Relationship Id="rId18" Type="http://schemas.openxmlformats.org/officeDocument/2006/relationships/hyperlink" Target="http://www.legislation.gov.uk/uksi/2005/1437/regulation/5/made" TargetMode="External"/><Relationship Id="rId26" Type="http://schemas.openxmlformats.org/officeDocument/2006/relationships/hyperlink" Target="http://www.legislation.gov.uk/ukpga/1996/56/contents" TargetMode="External"/><Relationship Id="rId3" Type="http://schemas.openxmlformats.org/officeDocument/2006/relationships/styles" Target="styles.xml"/><Relationship Id="rId21" Type="http://schemas.openxmlformats.org/officeDocument/2006/relationships/hyperlink" Target="https://www.gov.uk/government/publications/keeping-children-safe-in-education--2"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children-act-1989-court-orders--2" TargetMode="External"/><Relationship Id="rId17" Type="http://schemas.openxmlformats.org/officeDocument/2006/relationships/hyperlink" Target="http://www.legislation.gov.uk/ukpga/1996/56/section/7" TargetMode="External"/><Relationship Id="rId25" Type="http://schemas.openxmlformats.org/officeDocument/2006/relationships/hyperlink" Target="http://www.legislation.gov.uk/ukpga/1989/41/content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lation.gov.uk/uksi/2005/1437/contents/made" TargetMode="External"/><Relationship Id="rId20" Type="http://schemas.openxmlformats.org/officeDocument/2006/relationships/hyperlink" Target="https://www.legislation.gov.uk/ukpga/1989/41/section/3" TargetMode="External"/><Relationship Id="rId29" Type="http://schemas.openxmlformats.org/officeDocument/2006/relationships/hyperlink" Target="http://www.legislation.gov.uk/ukpga/2014/6/contents/enact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ealing-with-issues-relating-to-parental-responsibility/understanding-and-dealing-with-issues-relating-to-parental-responsibility" TargetMode="External"/><Relationship Id="rId24" Type="http://schemas.openxmlformats.org/officeDocument/2006/relationships/hyperlink" Target="https://www.gov.uk/government/publications/safeguarding-practitioners-information-sharing-advice" TargetMode="External"/><Relationship Id="rId32" Type="http://schemas.openxmlformats.org/officeDocument/2006/relationships/hyperlink" Target="https://www.nga.org.uk/Home.aspx" TargetMode="External"/><Relationship Id="rId5" Type="http://schemas.openxmlformats.org/officeDocument/2006/relationships/webSettings" Target="webSettings.xml"/><Relationship Id="rId15" Type="http://schemas.openxmlformats.org/officeDocument/2006/relationships/hyperlink" Target="http://www.legislation.gov.uk/ukpga/2006/40/section/38"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http://www.legislation.gov.uk/uksi/2006/1751/contents/made" TargetMode="External"/><Relationship Id="rId36" Type="http://schemas.openxmlformats.org/officeDocument/2006/relationships/theme" Target="theme/theme1.xml"/><Relationship Id="rId10" Type="http://schemas.openxmlformats.org/officeDocument/2006/relationships/hyperlink" Target="https://www.gov.uk/government/publications/dealing-with-issues-relating-to-parental-responsibility/understanding-and-dealing-with-issues-relating-to-parental-responsibility" TargetMode="External"/><Relationship Id="rId19" Type="http://schemas.openxmlformats.org/officeDocument/2006/relationships/hyperlink" Target="https://ico.org.uk" TargetMode="External"/><Relationship Id="rId31" Type="http://schemas.openxmlformats.org/officeDocument/2006/relationships/hyperlink" Target="http://www.justice.gov.uk/" TargetMode="External"/><Relationship Id="rId4" Type="http://schemas.openxmlformats.org/officeDocument/2006/relationships/settings" Target="settings.xml"/><Relationship Id="rId9" Type="http://schemas.openxmlformats.org/officeDocument/2006/relationships/hyperlink" Target="https://www.gov.uk/government/publications/dealing-with-issues-relating-to-parental-responsibility/understanding-and-dealing-with-issues-relating-to-parental-responsibility" TargetMode="External"/><Relationship Id="rId14" Type="http://schemas.openxmlformats.org/officeDocument/2006/relationships/hyperlink" Target="http://www.legislation.gov.uk/ukpga/1996/56/section/9"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www.legislation.gov.uk/uksi/2005/1437/contents/made" TargetMode="External"/><Relationship Id="rId30" Type="http://schemas.openxmlformats.org/officeDocument/2006/relationships/hyperlink" Target="https://www.gov.uk/government/publications/children-act-1989-court-orders--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4E735-8C4E-4870-A834-7BA3586D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4460</Words>
  <Characters>25424</Characters>
  <Application>Microsoft Office Word</Application>
  <DocSecurity>0</DocSecurity>
  <Lines>211</Lines>
  <Paragraphs>59</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Understanding and dealing with issues relating to parental responsibility </vt:lpstr>
      <vt:lpstr>    Introduction</vt:lpstr>
      <vt:lpstr>        Review date</vt:lpstr>
      <vt:lpstr>        Who is this advice for?</vt:lpstr>
      <vt:lpstr>    Who is a parent?</vt:lpstr>
      <vt:lpstr>    What is parental responsibility?</vt:lpstr>
      <vt:lpstr>        Who has parental responsibility?</vt:lpstr>
      <vt:lpstr>        Key effects of a father or second female parent acquiring parental responsibilit</vt:lpstr>
      <vt:lpstr>        Other ways to acquire parental responsibility</vt:lpstr>
      <vt:lpstr>    Court orders and parental responsibility</vt:lpstr>
      <vt:lpstr>        Prohibited steps order</vt:lpstr>
      <vt:lpstr>        Specific issue order</vt:lpstr>
      <vt:lpstr>        Child arrangements order</vt:lpstr>
      <vt:lpstr>        Care order</vt:lpstr>
      <vt:lpstr>        Terminating parental responsibility</vt:lpstr>
      <vt:lpstr>    General principles for schools and local authorities</vt:lpstr>
      <vt:lpstr>    Information Sharing</vt:lpstr>
      <vt:lpstr>        Legislation on information sharing</vt:lpstr>
      <vt:lpstr>        Information sharing and academies</vt:lpstr>
      <vt:lpstr>        Informing non-resident parents</vt:lpstr>
      <vt:lpstr>    Obtaining consent</vt:lpstr>
      <vt:lpstr>    Medical treatment – seeking consent following accident or injury</vt:lpstr>
      <vt:lpstr>    Safeguarding</vt:lpstr>
      <vt:lpstr>    Changing a surname</vt:lpstr>
      <vt:lpstr>    Parent governors</vt:lpstr>
      <vt:lpstr>    Administration</vt:lpstr>
      <vt:lpstr>        Working with social workers</vt:lpstr>
      <vt:lpstr>    Further information</vt:lpstr>
      <vt:lpstr>        Useful resources and external organisations</vt:lpstr>
    </vt:vector>
  </TitlesOfParts>
  <Company/>
  <LinksUpToDate>false</LinksUpToDate>
  <CharactersWithSpaces>29825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 Langmead</cp:lastModifiedBy>
  <cp:revision>4</cp:revision>
  <cp:lastPrinted>2019-01-15T07:19:00Z</cp:lastPrinted>
  <dcterms:created xsi:type="dcterms:W3CDTF">2019-01-15T07:16:00Z</dcterms:created>
  <dcterms:modified xsi:type="dcterms:W3CDTF">2019-01-15T07:19:00Z</dcterms:modified>
</cp:coreProperties>
</file>