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2C" w:rsidRPr="00A721C5" w:rsidRDefault="008C482C" w:rsidP="00ED5D0C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1843"/>
        <w:gridCol w:w="2268"/>
      </w:tblGrid>
      <w:tr w:rsidR="00AE5118" w:rsidRPr="00AE5118" w:rsidTr="009B2E4B"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FFCCFF"/>
            <w:vAlign w:val="center"/>
          </w:tcPr>
          <w:p w:rsidR="008C482C" w:rsidRPr="00AE5118" w:rsidRDefault="002F5609" w:rsidP="008F33AA">
            <w:pPr>
              <w:spacing w:before="60" w:after="60"/>
              <w:ind w:left="-113" w:righ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64880" wp14:editId="6018349C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20320</wp:posOffset>
                      </wp:positionV>
                      <wp:extent cx="0" cy="10668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E637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5pt,1.6pt" to="121.2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" strokecolor="black [3213]"/>
                  </w:pict>
                </mc:Fallback>
              </mc:AlternateContent>
            </w:r>
            <w:r w:rsidR="007A6A3E">
              <w:rPr>
                <w:rFonts w:ascii="Arial" w:hAnsi="Arial" w:cs="Arial"/>
                <w:b/>
                <w:sz w:val="24"/>
                <w:szCs w:val="24"/>
              </w:rPr>
              <w:t>Conference</w:t>
            </w:r>
            <w:r w:rsidR="007A28EF" w:rsidRPr="00AE511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975D08" w:rsidRPr="007A6A3E" w:rsidRDefault="007A6A3E" w:rsidP="007A6A3E">
            <w:pPr>
              <w:spacing w:before="60" w:after="60"/>
              <w:rPr>
                <w:rFonts w:ascii="Arial" w:hAnsi="Arial" w:cs="Arial"/>
                <w:sz w:val="24"/>
                <w:szCs w:val="28"/>
              </w:rPr>
            </w:pPr>
            <w:r w:rsidRPr="007A6A3E">
              <w:rPr>
                <w:rFonts w:ascii="Arial" w:hAnsi="Arial" w:cs="Arial"/>
                <w:sz w:val="24"/>
                <w:szCs w:val="28"/>
              </w:rPr>
              <w:t>Children and Young People’</w:t>
            </w:r>
            <w:r>
              <w:rPr>
                <w:rFonts w:ascii="Arial" w:hAnsi="Arial" w:cs="Arial"/>
                <w:sz w:val="24"/>
                <w:szCs w:val="28"/>
              </w:rPr>
              <w:t>s   Emotional Wellbeing and Mental Health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C482C" w:rsidRPr="00AE5118" w:rsidRDefault="007A6A3E" w:rsidP="007A6A3E">
            <w:pPr>
              <w:tabs>
                <w:tab w:val="left" w:pos="-250"/>
                <w:tab w:val="left" w:pos="-108"/>
              </w:tabs>
              <w:spacing w:before="60" w:after="60"/>
              <w:ind w:left="34" w:right="-10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C482C" w:rsidRPr="00AE5118" w:rsidRDefault="008C482C" w:rsidP="007A6A3E">
            <w:pPr>
              <w:spacing w:before="60" w:after="60"/>
              <w:ind w:right="-1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118" w:rsidRPr="00AE5118" w:rsidTr="009B2E4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BA79BA" w:rsidRPr="00AE5118" w:rsidRDefault="007A6A3E" w:rsidP="00F34C50">
            <w:pPr>
              <w:tabs>
                <w:tab w:val="left" w:pos="0"/>
              </w:tabs>
              <w:spacing w:before="60" w:after="60"/>
              <w:ind w:left="-113" w:righ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Event Date: 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BA79BA" w:rsidRPr="00AE5118" w:rsidRDefault="007A6A3E" w:rsidP="007A6A3E">
            <w:pPr>
              <w:spacing w:before="60" w:after="60"/>
              <w:ind w:right="-10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30</w:t>
            </w:r>
            <w:r w:rsidRPr="007A6A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2017  at Chelmsford City Race Course</w:t>
            </w:r>
          </w:p>
        </w:tc>
      </w:tr>
      <w:tr w:rsidR="00AE5118" w:rsidRPr="00AE5118" w:rsidTr="009B2E4B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BA79BA" w:rsidRPr="00AE5118" w:rsidRDefault="00BA79BA" w:rsidP="008F33AA">
            <w:pPr>
              <w:spacing w:before="60" w:after="60"/>
              <w:ind w:left="-94" w:right="34"/>
              <w:jc w:val="right"/>
              <w:rPr>
                <w:rFonts w:ascii="Arial" w:hAnsi="Arial" w:cs="Arial"/>
                <w:b/>
              </w:rPr>
            </w:pPr>
            <w:r w:rsidRPr="00AE5118">
              <w:rPr>
                <w:rFonts w:ascii="Arial" w:hAnsi="Arial" w:cs="Arial"/>
                <w:b/>
                <w:sz w:val="24"/>
                <w:szCs w:val="24"/>
              </w:rPr>
              <w:t>Your Name</w:t>
            </w:r>
            <w:r w:rsidR="00F34C50" w:rsidRPr="00AE511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BA79BA" w:rsidRPr="00AE5118" w:rsidRDefault="00975D08" w:rsidP="007A28EF">
            <w:pPr>
              <w:spacing w:before="60" w:after="60"/>
              <w:ind w:left="-113" w:right="-102"/>
              <w:rPr>
                <w:rFonts w:ascii="Arial" w:hAnsi="Arial" w:cs="Arial"/>
                <w:b/>
                <w:sz w:val="22"/>
                <w:szCs w:val="22"/>
              </w:rPr>
            </w:pPr>
            <w:r w:rsidRPr="00AE51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F33AA" w:rsidRPr="00AE5118" w:rsidRDefault="008F33AA" w:rsidP="007A28EF">
            <w:pPr>
              <w:spacing w:before="60" w:after="60"/>
              <w:ind w:left="-113" w:right="-10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1547" w:rsidRDefault="00DD1547"/>
    <w:tbl>
      <w:tblPr>
        <w:tblW w:w="10541" w:type="dxa"/>
        <w:tblInd w:w="10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541"/>
      </w:tblGrid>
      <w:tr w:rsidR="007C45DC" w:rsidRPr="00494EF6" w:rsidTr="002F5609">
        <w:trPr>
          <w:trHeight w:val="358"/>
        </w:trPr>
        <w:tc>
          <w:tcPr>
            <w:tcW w:w="10541" w:type="dxa"/>
            <w:shd w:val="clear" w:color="auto" w:fill="FFFFFF" w:themeFill="background1"/>
            <w:vAlign w:val="center"/>
          </w:tcPr>
          <w:p w:rsidR="007C45DC" w:rsidRPr="00494EF6" w:rsidRDefault="007C45DC" w:rsidP="007C45DC">
            <w:pPr>
              <w:spacing w:before="60" w:after="60"/>
              <w:ind w:left="-113" w:right="-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EF6">
              <w:rPr>
                <w:rFonts w:ascii="Arial" w:hAnsi="Arial" w:cs="Arial"/>
                <w:sz w:val="24"/>
                <w:szCs w:val="24"/>
              </w:rPr>
              <w:t xml:space="preserve">Thank you for </w:t>
            </w:r>
            <w:r w:rsidR="00363208">
              <w:rPr>
                <w:rFonts w:ascii="Arial" w:hAnsi="Arial" w:cs="Arial"/>
                <w:sz w:val="24"/>
                <w:szCs w:val="24"/>
              </w:rPr>
              <w:t xml:space="preserve">attending the </w:t>
            </w:r>
            <w:r w:rsidR="007A6A3E">
              <w:rPr>
                <w:rFonts w:ascii="Arial" w:hAnsi="Arial" w:cs="Arial"/>
                <w:sz w:val="24"/>
                <w:szCs w:val="24"/>
              </w:rPr>
              <w:t xml:space="preserve">recent Children and Young People’s Emotional Wellbeing and Mental Health Conference and </w:t>
            </w:r>
            <w:r w:rsidR="002F5609">
              <w:rPr>
                <w:rFonts w:ascii="Arial" w:hAnsi="Arial" w:cs="Arial"/>
                <w:sz w:val="24"/>
                <w:szCs w:val="24"/>
              </w:rPr>
              <w:t>Launch Event</w:t>
            </w:r>
            <w:r w:rsidRPr="00494EF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3208" w:rsidRDefault="00363208" w:rsidP="007C45DC">
            <w:pPr>
              <w:spacing w:before="60" w:after="60"/>
              <w:ind w:left="-113" w:right="-1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5DC" w:rsidRDefault="002F5609" w:rsidP="007C45DC">
            <w:pPr>
              <w:spacing w:before="60" w:after="60"/>
              <w:ind w:left="-113" w:right="-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5609">
              <w:rPr>
                <w:rFonts w:ascii="Arial" w:hAnsi="Arial" w:cs="Arial"/>
                <w:sz w:val="24"/>
                <w:szCs w:val="24"/>
              </w:rPr>
              <w:t>Your feedback is</w:t>
            </w:r>
            <w:r w:rsidR="007C45DC" w:rsidRPr="002F5609">
              <w:rPr>
                <w:rFonts w:ascii="Arial" w:hAnsi="Arial" w:cs="Arial"/>
                <w:sz w:val="24"/>
                <w:szCs w:val="24"/>
              </w:rPr>
              <w:t xml:space="preserve"> essential </w:t>
            </w:r>
            <w:r w:rsidR="007C45DC" w:rsidRPr="00494EF6">
              <w:rPr>
                <w:rFonts w:ascii="Arial" w:hAnsi="Arial" w:cs="Arial"/>
                <w:sz w:val="24"/>
                <w:szCs w:val="24"/>
              </w:rPr>
              <w:t xml:space="preserve">for us to understand how useful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A6A3E">
              <w:rPr>
                <w:rFonts w:ascii="Arial" w:hAnsi="Arial" w:cs="Arial"/>
                <w:sz w:val="24"/>
                <w:szCs w:val="24"/>
              </w:rPr>
              <w:t>he event was</w:t>
            </w:r>
            <w:r>
              <w:rPr>
                <w:rFonts w:ascii="Arial" w:hAnsi="Arial" w:cs="Arial"/>
                <w:sz w:val="24"/>
                <w:szCs w:val="24"/>
              </w:rPr>
              <w:t>. It will al</w:t>
            </w:r>
            <w:r w:rsidR="00816B3F">
              <w:rPr>
                <w:rFonts w:ascii="Arial" w:hAnsi="Arial" w:cs="Arial"/>
                <w:sz w:val="24"/>
                <w:szCs w:val="24"/>
              </w:rPr>
              <w:t xml:space="preserve">so help to inform future events and the work of the Collaborative Commissioning Forum in delivering the Local Transformation Plan for Children and Young People’s Mental Health and Wellbeing. </w:t>
            </w:r>
          </w:p>
          <w:p w:rsidR="00363208" w:rsidRPr="00494EF6" w:rsidRDefault="00363208" w:rsidP="007C45DC">
            <w:pPr>
              <w:spacing w:before="60" w:after="60"/>
              <w:ind w:left="-113" w:right="-1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45DC" w:rsidRPr="00494EF6" w:rsidRDefault="007C45DC" w:rsidP="007A6A3E">
            <w:pPr>
              <w:spacing w:before="60" w:after="60"/>
              <w:ind w:left="-113" w:right="-1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5609">
              <w:rPr>
                <w:rFonts w:ascii="Arial" w:hAnsi="Arial" w:cs="Arial"/>
                <w:sz w:val="24"/>
                <w:szCs w:val="24"/>
              </w:rPr>
              <w:t>Please answer the following questions</w:t>
            </w:r>
            <w:r w:rsidRPr="00494E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4EF6">
              <w:rPr>
                <w:rFonts w:ascii="Arial" w:hAnsi="Arial" w:cs="Arial"/>
                <w:sz w:val="24"/>
                <w:szCs w:val="24"/>
              </w:rPr>
              <w:t xml:space="preserve">and add any comments you feel will be helpful to us.  </w:t>
            </w:r>
          </w:p>
        </w:tc>
      </w:tr>
    </w:tbl>
    <w:p w:rsidR="007C45DC" w:rsidRDefault="007C45DC"/>
    <w:tbl>
      <w:tblPr>
        <w:tblW w:w="10541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CCFF"/>
        <w:tblLayout w:type="fixed"/>
        <w:tblLook w:val="01E0" w:firstRow="1" w:lastRow="1" w:firstColumn="1" w:lastColumn="1" w:noHBand="0" w:noVBand="0"/>
      </w:tblPr>
      <w:tblGrid>
        <w:gridCol w:w="6804"/>
        <w:gridCol w:w="1134"/>
        <w:gridCol w:w="993"/>
        <w:gridCol w:w="1610"/>
      </w:tblGrid>
      <w:tr w:rsidR="00AC789C" w:rsidRPr="00C939B8" w:rsidTr="009B2E4B">
        <w:trPr>
          <w:trHeight w:val="358"/>
        </w:trPr>
        <w:tc>
          <w:tcPr>
            <w:tcW w:w="6804" w:type="dxa"/>
            <w:shd w:val="clear" w:color="auto" w:fill="FFCCFF"/>
            <w:vAlign w:val="center"/>
          </w:tcPr>
          <w:p w:rsidR="00AC789C" w:rsidRPr="00C939B8" w:rsidRDefault="00AC789C" w:rsidP="007A28EF">
            <w:pPr>
              <w:spacing w:before="60" w:after="60"/>
              <w:ind w:left="-113" w:right="-102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AC789C" w:rsidRPr="00C939B8" w:rsidRDefault="00494EF6" w:rsidP="007A28EF">
            <w:pPr>
              <w:spacing w:before="60" w:after="60"/>
              <w:ind w:left="-113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AC789C" w:rsidRPr="00C939B8" w:rsidRDefault="00AC789C" w:rsidP="007A28EF">
            <w:pPr>
              <w:spacing w:before="60" w:after="60"/>
              <w:ind w:left="-113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9B8"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AC789C" w:rsidRPr="00C939B8" w:rsidRDefault="00494EF6" w:rsidP="007A28EF">
            <w:pPr>
              <w:spacing w:before="60" w:after="60"/>
              <w:ind w:left="-113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</w:tr>
      <w:tr w:rsidR="00AC789C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AC789C" w:rsidRPr="00AC789C" w:rsidRDefault="008F63FA" w:rsidP="00166F31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networking and marketplace allowed me to </w:t>
            </w:r>
            <w:r w:rsidR="00D705DB">
              <w:rPr>
                <w:rFonts w:ascii="Arial" w:hAnsi="Arial" w:cs="Arial"/>
                <w:sz w:val="24"/>
                <w:szCs w:val="24"/>
              </w:rPr>
              <w:t xml:space="preserve">engage and learn more about </w:t>
            </w:r>
            <w:r w:rsidR="007A6A3E">
              <w:rPr>
                <w:rFonts w:ascii="Arial" w:hAnsi="Arial" w:cs="Arial"/>
                <w:sz w:val="24"/>
                <w:szCs w:val="24"/>
              </w:rPr>
              <w:t>services available to children and young people</w:t>
            </w:r>
            <w:r w:rsidR="003632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AC789C" w:rsidRPr="006D3729" w:rsidRDefault="00AC789C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AC789C" w:rsidRPr="006D3729" w:rsidRDefault="00AC789C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AC789C" w:rsidRPr="006D3729" w:rsidRDefault="00AC789C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89126C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89126C" w:rsidRPr="00086808" w:rsidRDefault="00363208" w:rsidP="00166F31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format of the day allowed for access to as much</w:t>
            </w:r>
            <w:r w:rsidR="00166F3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6F31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information as possible 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89126C" w:rsidRPr="006D3729" w:rsidRDefault="0089126C" w:rsidP="0018522F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89126C" w:rsidRPr="006D3729" w:rsidRDefault="0089126C" w:rsidP="0018522F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89126C" w:rsidRPr="006D3729" w:rsidRDefault="0089126C" w:rsidP="0018522F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89126C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166F31" w:rsidRDefault="007A6A3E" w:rsidP="00166F31">
            <w:pPr>
              <w:ind w:righ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key note</w:t>
            </w:r>
            <w:r w:rsidR="00FD031E">
              <w:rPr>
                <w:rFonts w:ascii="Arial" w:hAnsi="Arial" w:cs="Arial"/>
                <w:sz w:val="24"/>
                <w:szCs w:val="24"/>
              </w:rPr>
              <w:t xml:space="preserve"> presentations</w:t>
            </w:r>
            <w:r w:rsidR="00166F31">
              <w:rPr>
                <w:rFonts w:ascii="Arial" w:hAnsi="Arial" w:cs="Arial"/>
                <w:sz w:val="24"/>
                <w:szCs w:val="24"/>
              </w:rPr>
              <w:t xml:space="preserve"> were engaging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B3F">
              <w:rPr>
                <w:rFonts w:ascii="Arial" w:hAnsi="Arial" w:cs="Arial"/>
                <w:sz w:val="24"/>
                <w:szCs w:val="24"/>
              </w:rPr>
              <w:t>and the information was relevant and useful to my work in support  of CYP</w:t>
            </w:r>
          </w:p>
          <w:p w:rsidR="00166F31" w:rsidRPr="00166F31" w:rsidRDefault="00166F31" w:rsidP="00166F31">
            <w:pPr>
              <w:ind w:right="-103"/>
              <w:rPr>
                <w:rFonts w:ascii="Arial" w:hAnsi="Arial" w:cs="Arial"/>
              </w:rPr>
            </w:pPr>
          </w:p>
          <w:p w:rsidR="00D96143" w:rsidRPr="00166F31" w:rsidRDefault="00DD5681" w:rsidP="00166F31">
            <w:pPr>
              <w:numPr>
                <w:ilvl w:val="1"/>
                <w:numId w:val="39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>Dr Steve Jones, National Service Lead, NHS England</w:t>
            </w:r>
          </w:p>
          <w:p w:rsidR="00D96143" w:rsidRPr="00166F31" w:rsidRDefault="00DD5681" w:rsidP="00166F31">
            <w:pPr>
              <w:numPr>
                <w:ilvl w:val="1"/>
                <w:numId w:val="39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Caroline </w:t>
            </w:r>
            <w:proofErr w:type="spellStart"/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>Dollery</w:t>
            </w:r>
            <w:proofErr w:type="spellEnd"/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>, Clinic</w:t>
            </w:r>
            <w:r w:rsidR="00166F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 Director for East of England </w:t>
            </w:r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>Strategic Clinical  Network</w:t>
            </w:r>
          </w:p>
          <w:p w:rsidR="00D96143" w:rsidRPr="00166F31" w:rsidRDefault="00DD5681" w:rsidP="00166F31">
            <w:pPr>
              <w:numPr>
                <w:ilvl w:val="1"/>
                <w:numId w:val="39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Tim </w:t>
            </w:r>
            <w:proofErr w:type="spellStart"/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>Linehan</w:t>
            </w:r>
            <w:proofErr w:type="spellEnd"/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>, Anna Freud National Centre</w:t>
            </w:r>
          </w:p>
          <w:p w:rsidR="00D96143" w:rsidRPr="00166F31" w:rsidRDefault="00DD5681" w:rsidP="00166F31">
            <w:pPr>
              <w:numPr>
                <w:ilvl w:val="1"/>
                <w:numId w:val="39"/>
              </w:numPr>
              <w:ind w:right="-103"/>
              <w:rPr>
                <w:rFonts w:ascii="Arial" w:hAnsi="Arial" w:cs="Arial"/>
                <w:sz w:val="22"/>
                <w:szCs w:val="22"/>
              </w:rPr>
            </w:pPr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Hannah Fletcher, </w:t>
            </w:r>
            <w:proofErr w:type="spellStart"/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>Healthwatch</w:t>
            </w:r>
            <w:proofErr w:type="spellEnd"/>
            <w:r w:rsidRPr="00166F3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Essex</w:t>
            </w:r>
          </w:p>
          <w:p w:rsidR="0089126C" w:rsidRDefault="0089126C" w:rsidP="00166F31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</w:p>
          <w:p w:rsidR="00BE4283" w:rsidRPr="00086808" w:rsidRDefault="00BE4283" w:rsidP="00166F31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89126C" w:rsidRPr="006D3729" w:rsidRDefault="0089126C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89126C" w:rsidRPr="006D3729" w:rsidRDefault="0089126C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89126C" w:rsidRPr="006D3729" w:rsidRDefault="0089126C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DA5F1E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DA5F1E" w:rsidRDefault="00DA5F1E" w:rsidP="00166F31">
            <w:pPr>
              <w:ind w:left="-112" w:right="-10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A5F1E" w:rsidRDefault="00DA5F1E" w:rsidP="00166F31">
            <w:pPr>
              <w:ind w:left="-112" w:right="-10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session on d</w:t>
            </w:r>
            <w:r w:rsidRPr="00166F31">
              <w:rPr>
                <w:rFonts w:ascii="Arial" w:hAnsi="Arial" w:cs="Arial"/>
                <w:bCs/>
                <w:sz w:val="24"/>
                <w:szCs w:val="24"/>
              </w:rPr>
              <w:t>eveloping support for Schools in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Essex: NELFT offer, launch of </w:t>
            </w:r>
            <w:r w:rsidRPr="00166F31">
              <w:rPr>
                <w:rFonts w:ascii="Arial" w:hAnsi="Arial" w:cs="Arial"/>
                <w:bCs/>
                <w:sz w:val="24"/>
                <w:szCs w:val="24"/>
              </w:rPr>
              <w:t>digital resources and self-harm toolkit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was informative</w:t>
            </w:r>
          </w:p>
          <w:p w:rsidR="00DA5F1E" w:rsidRPr="00166F31" w:rsidRDefault="00DA5F1E" w:rsidP="00166F31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DA5F1E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DA5F1E" w:rsidRPr="00086808" w:rsidRDefault="00DA5F1E" w:rsidP="00166F31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question and answer session with the panel was useful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DA5F1E" w:rsidRPr="006D3729" w:rsidRDefault="00DA5F1E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DA5F1E" w:rsidRPr="006D3729" w:rsidRDefault="00DA5F1E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DA5F1E" w:rsidRPr="006D3729" w:rsidRDefault="00DA5F1E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DA5F1E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DA5F1E" w:rsidRPr="00086808" w:rsidRDefault="00DA5F1E" w:rsidP="00166F31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Please evaluate the two workshops that you attended.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DA5F1E" w:rsidRPr="006D3729" w:rsidRDefault="00DA5F1E" w:rsidP="00166F31">
            <w:pPr>
              <w:spacing w:before="120" w:after="120"/>
              <w:ind w:right="-10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CCFF"/>
            <w:vAlign w:val="center"/>
          </w:tcPr>
          <w:p w:rsidR="00DA5F1E" w:rsidRPr="006D3729" w:rsidRDefault="00DA5F1E" w:rsidP="00166F31">
            <w:pPr>
              <w:spacing w:before="120" w:after="120"/>
              <w:ind w:right="-10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10" w:type="dxa"/>
            <w:shd w:val="clear" w:color="auto" w:fill="FFCCFF"/>
            <w:vAlign w:val="center"/>
          </w:tcPr>
          <w:p w:rsidR="00DA5F1E" w:rsidRPr="006D3729" w:rsidRDefault="00DA5F1E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5F1E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DA5F1E" w:rsidRPr="00DA5F1E" w:rsidRDefault="00DA5F1E" w:rsidP="00166F31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 w:rsidRPr="00DA5F1E">
              <w:rPr>
                <w:rFonts w:ascii="Arial" w:hAnsi="Arial" w:cs="Arial"/>
                <w:sz w:val="24"/>
                <w:szCs w:val="24"/>
              </w:rPr>
              <w:t>Workshop 1</w:t>
            </w:r>
          </w:p>
          <w:p w:rsidR="00DA5F1E" w:rsidRDefault="00DA5F1E" w:rsidP="00DA5F1E">
            <w:pPr>
              <w:ind w:left="-112" w:right="-103"/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</w:pPr>
            <w:r w:rsidRPr="00166F31"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>Self-harm prevention and self-harm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6F31"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>management toolkit for educational</w:t>
            </w:r>
            <w:r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 xml:space="preserve"> settings</w:t>
            </w:r>
          </w:p>
          <w:p w:rsidR="00DA5F1E" w:rsidRPr="00086808" w:rsidRDefault="00DA5F1E" w:rsidP="00DA5F1E">
            <w:pPr>
              <w:ind w:righ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DA5F1E" w:rsidRPr="006D3729" w:rsidRDefault="00DA5F1E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DA5F1E" w:rsidRPr="006D3729" w:rsidRDefault="00DA5F1E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DA5F1E" w:rsidRPr="006D3729" w:rsidRDefault="00DA5F1E" w:rsidP="00AC789C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DA5F1E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DA5F1E" w:rsidRDefault="00DA5F1E" w:rsidP="00DA5F1E">
            <w:pPr>
              <w:ind w:right="-103"/>
              <w:rPr>
                <w:rFonts w:ascii="Arial" w:hAnsi="Arial" w:cs="Arial"/>
                <w:b/>
                <w:sz w:val="24"/>
                <w:szCs w:val="24"/>
              </w:rPr>
            </w:pPr>
            <w:r w:rsidRPr="00DA5F1E">
              <w:rPr>
                <w:rFonts w:ascii="Arial" w:hAnsi="Arial" w:cs="Arial"/>
                <w:sz w:val="24"/>
                <w:szCs w:val="24"/>
              </w:rPr>
              <w:t>Workshop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5F1E" w:rsidRPr="00DA5F1E" w:rsidRDefault="00DA5F1E" w:rsidP="00DA5F1E">
            <w:pPr>
              <w:ind w:right="-103"/>
              <w:rPr>
                <w:rFonts w:ascii="Arial" w:hAnsi="Arial" w:cs="Arial"/>
                <w:sz w:val="24"/>
                <w:szCs w:val="24"/>
              </w:rPr>
            </w:pPr>
            <w:r w:rsidRPr="00DA5F1E"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>Mentally Healthy Schools</w:t>
            </w:r>
          </w:p>
          <w:p w:rsidR="00DA5F1E" w:rsidRDefault="00DA5F1E" w:rsidP="008F63FA">
            <w:pPr>
              <w:ind w:left="-112" w:right="-10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DA5F1E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DA5F1E" w:rsidRDefault="00DA5F1E" w:rsidP="00DA5F1E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Workshop 3 </w:t>
            </w:r>
          </w:p>
          <w:p w:rsidR="00DA5F1E" w:rsidRDefault="00DA5F1E" w:rsidP="00DA5F1E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 w:rsidRPr="00DA5F1E"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>Mental Health in the curriculum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DA5F1E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DA5F1E" w:rsidRDefault="00DA5F1E" w:rsidP="00DA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Workshop 4 </w:t>
            </w:r>
          </w:p>
          <w:p w:rsidR="00DA5F1E" w:rsidRPr="00DA5F1E" w:rsidRDefault="00DA5F1E" w:rsidP="00DA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A5F1E"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>Anxiety and Stress: encouraging</w:t>
            </w:r>
          </w:p>
          <w:p w:rsidR="00DA5F1E" w:rsidRDefault="00DA5F1E" w:rsidP="00DA5F1E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 w:rsidRPr="00DA5F1E"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>attainment with emotional resilience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DA5F1E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DA5F1E" w:rsidRDefault="00DA5F1E" w:rsidP="00DA5F1E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Workshop 5 </w:t>
            </w:r>
          </w:p>
          <w:p w:rsidR="00DA5F1E" w:rsidRDefault="00DA5F1E" w:rsidP="00DA5F1E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 w:rsidRPr="00DA5F1E"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>Digital offer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DA5F1E" w:rsidRPr="00C939B8" w:rsidTr="009B2E4B">
        <w:trPr>
          <w:trHeight w:val="851"/>
        </w:trPr>
        <w:tc>
          <w:tcPr>
            <w:tcW w:w="6804" w:type="dxa"/>
            <w:shd w:val="clear" w:color="auto" w:fill="FFCCFF"/>
            <w:vAlign w:val="center"/>
          </w:tcPr>
          <w:p w:rsidR="00DA5F1E" w:rsidRDefault="00DA5F1E" w:rsidP="00DA5F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Workshop 6 </w:t>
            </w:r>
          </w:p>
          <w:p w:rsidR="00DA5F1E" w:rsidRPr="00DA5F1E" w:rsidRDefault="00DA5F1E" w:rsidP="00DA5F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</w:pPr>
            <w:r w:rsidRPr="00DA5F1E"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>EWMHS NELFT Education</w:t>
            </w:r>
          </w:p>
          <w:p w:rsidR="00DA5F1E" w:rsidRDefault="00DA5F1E" w:rsidP="00DA5F1E">
            <w:pPr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 w:rsidRPr="00DA5F1E">
              <w:rPr>
                <w:rFonts w:ascii="Arial" w:hAnsi="Arial" w:cs="Arial"/>
                <w:bCs/>
                <w:color w:val="222222"/>
                <w:sz w:val="24"/>
                <w:szCs w:val="24"/>
                <w:lang w:eastAsia="en-GB"/>
              </w:rPr>
              <w:t>outreach project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610" w:type="dxa"/>
            <w:shd w:val="clear" w:color="auto" w:fill="FFCCFF"/>
            <w:vAlign w:val="center"/>
          </w:tcPr>
          <w:p w:rsidR="00DA5F1E" w:rsidRPr="006D3729" w:rsidRDefault="00DA5F1E" w:rsidP="00DC3D89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D3729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</w:tbl>
    <w:p w:rsidR="00071D18" w:rsidRPr="00494EF6" w:rsidRDefault="00071D18">
      <w:pPr>
        <w:rPr>
          <w:rFonts w:ascii="Arial" w:hAnsi="Arial" w:cs="Arial"/>
        </w:rPr>
      </w:pPr>
    </w:p>
    <w:p w:rsidR="00DA5F1E" w:rsidRDefault="00DA5F1E">
      <w:pPr>
        <w:rPr>
          <w:rFonts w:ascii="Arial" w:hAnsi="Arial" w:cs="Arial"/>
          <w:sz w:val="24"/>
          <w:szCs w:val="24"/>
        </w:rPr>
      </w:pPr>
    </w:p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Look w:val="01E0" w:firstRow="1" w:lastRow="1" w:firstColumn="1" w:lastColumn="1" w:noHBand="0" w:noVBand="0"/>
      </w:tblPr>
      <w:tblGrid>
        <w:gridCol w:w="3505"/>
        <w:gridCol w:w="1407"/>
        <w:gridCol w:w="1407"/>
        <w:gridCol w:w="1407"/>
        <w:gridCol w:w="1407"/>
        <w:gridCol w:w="1408"/>
      </w:tblGrid>
      <w:tr w:rsidR="0089126C" w:rsidRPr="00C939B8" w:rsidTr="009B2E4B">
        <w:trPr>
          <w:trHeight w:hRule="exact" w:val="3856"/>
        </w:trPr>
        <w:tc>
          <w:tcPr>
            <w:tcW w:w="1054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</w:tcPr>
          <w:p w:rsidR="00C34300" w:rsidRPr="005E6790" w:rsidRDefault="00C34300" w:rsidP="00C34300">
            <w:pPr>
              <w:pStyle w:val="Header"/>
              <w:tabs>
                <w:tab w:val="clear" w:pos="4153"/>
                <w:tab w:val="clear" w:pos="8306"/>
              </w:tabs>
              <w:spacing w:before="60"/>
              <w:ind w:left="-108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790">
              <w:rPr>
                <w:rFonts w:ascii="Arial" w:hAnsi="Arial" w:cs="Arial"/>
                <w:sz w:val="24"/>
                <w:szCs w:val="24"/>
              </w:rPr>
              <w:t xml:space="preserve">Your comments are important to us. Please use the space below to </w:t>
            </w:r>
            <w:r w:rsidR="00816B3F">
              <w:rPr>
                <w:rFonts w:ascii="Arial" w:hAnsi="Arial" w:cs="Arial"/>
                <w:sz w:val="24"/>
                <w:szCs w:val="24"/>
              </w:rPr>
              <w:t xml:space="preserve">tell us which </w:t>
            </w:r>
            <w:r w:rsidR="00A47899">
              <w:rPr>
                <w:rFonts w:ascii="Arial" w:hAnsi="Arial" w:cs="Arial"/>
                <w:sz w:val="24"/>
                <w:szCs w:val="24"/>
              </w:rPr>
              <w:t>part of this event you enjoyed the most and why</w:t>
            </w:r>
            <w:r w:rsidR="00816B3F">
              <w:rPr>
                <w:rFonts w:ascii="Arial" w:hAnsi="Arial" w:cs="Arial"/>
                <w:sz w:val="24"/>
                <w:szCs w:val="24"/>
              </w:rPr>
              <w:t xml:space="preserve"> and also to suggest anything you feel could have been improved </w:t>
            </w:r>
          </w:p>
          <w:p w:rsidR="0089126C" w:rsidRPr="00C939B8" w:rsidRDefault="0089126C" w:rsidP="00C34300">
            <w:pPr>
              <w:spacing w:before="60"/>
              <w:ind w:left="-108" w:right="-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9126C" w:rsidRPr="00C939B8" w:rsidTr="009B2E4B">
        <w:trPr>
          <w:trHeight w:val="411"/>
        </w:trPr>
        <w:tc>
          <w:tcPr>
            <w:tcW w:w="35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C939B8" w:rsidRDefault="0089126C" w:rsidP="00967BD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ind w:left="-113" w:right="-10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C939B8" w:rsidRDefault="00494EF6" w:rsidP="00967BD4">
            <w:pPr>
              <w:spacing w:before="60" w:after="60"/>
              <w:ind w:left="-113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Poor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C939B8" w:rsidRDefault="00494EF6" w:rsidP="00967BD4">
            <w:pPr>
              <w:spacing w:before="60" w:after="60"/>
              <w:ind w:left="-113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Fair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C939B8" w:rsidRDefault="0089126C" w:rsidP="00967BD4">
            <w:pPr>
              <w:spacing w:before="60" w:after="60"/>
              <w:ind w:left="-113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39B8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C939B8" w:rsidRDefault="00494EF6" w:rsidP="00967BD4">
            <w:pPr>
              <w:spacing w:before="60" w:after="60"/>
              <w:ind w:left="-113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C939B8" w:rsidRDefault="00494EF6" w:rsidP="00967BD4">
            <w:pPr>
              <w:spacing w:before="60" w:after="60"/>
              <w:ind w:left="-113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</w:tc>
      </w:tr>
      <w:tr w:rsidR="0089126C" w:rsidRPr="00C939B8" w:rsidTr="009B2E4B">
        <w:trPr>
          <w:trHeight w:hRule="exact" w:val="567"/>
        </w:trPr>
        <w:tc>
          <w:tcPr>
            <w:tcW w:w="3505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967BD4" w:rsidRDefault="0089126C" w:rsidP="00A47899">
            <w:pPr>
              <w:pStyle w:val="Header"/>
              <w:tabs>
                <w:tab w:val="clear" w:pos="4153"/>
                <w:tab w:val="clear" w:pos="8306"/>
              </w:tabs>
              <w:ind w:left="-112" w:right="-103"/>
              <w:rPr>
                <w:rFonts w:ascii="Arial" w:hAnsi="Arial" w:cs="Arial"/>
                <w:sz w:val="24"/>
                <w:szCs w:val="24"/>
              </w:rPr>
            </w:pPr>
            <w:r w:rsidRPr="00967BD4">
              <w:rPr>
                <w:rFonts w:ascii="Arial" w:hAnsi="Arial" w:cs="Arial"/>
                <w:sz w:val="24"/>
                <w:szCs w:val="24"/>
              </w:rPr>
              <w:t xml:space="preserve">I would evaluate this </w:t>
            </w:r>
            <w:r w:rsidR="00A47899">
              <w:rPr>
                <w:rFonts w:ascii="Arial" w:hAnsi="Arial" w:cs="Arial"/>
                <w:sz w:val="24"/>
                <w:szCs w:val="24"/>
              </w:rPr>
              <w:t>event</w:t>
            </w:r>
            <w:r w:rsidRPr="00967BD4">
              <w:rPr>
                <w:rFonts w:ascii="Arial" w:hAnsi="Arial" w:cs="Arial"/>
                <w:sz w:val="24"/>
                <w:szCs w:val="24"/>
              </w:rPr>
              <w:t xml:space="preserve"> as: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967BD4" w:rsidRDefault="0089126C" w:rsidP="00967BD4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7BD4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967BD4" w:rsidRDefault="0089126C" w:rsidP="00967BD4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7BD4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967BD4" w:rsidRDefault="0089126C" w:rsidP="00967BD4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67BD4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967BD4" w:rsidRDefault="0089126C" w:rsidP="00967BD4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7BD4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FFCCFF"/>
            <w:vAlign w:val="center"/>
          </w:tcPr>
          <w:p w:rsidR="0089126C" w:rsidRPr="00967BD4" w:rsidRDefault="0089126C" w:rsidP="00967BD4">
            <w:pPr>
              <w:spacing w:before="120" w:after="120"/>
              <w:ind w:left="-112" w:right="-10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7BD4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</w:tbl>
    <w:p w:rsidR="0043393F" w:rsidRDefault="0043393F" w:rsidP="007870F5">
      <w:pPr>
        <w:tabs>
          <w:tab w:val="left" w:pos="6870"/>
        </w:tabs>
        <w:rPr>
          <w:rFonts w:ascii="Arial" w:hAnsi="Arial"/>
          <w:sz w:val="2"/>
          <w:szCs w:val="2"/>
        </w:rPr>
      </w:pPr>
    </w:p>
    <w:p w:rsidR="0043393F" w:rsidRDefault="0043393F">
      <w:pPr>
        <w:rPr>
          <w:rFonts w:ascii="Arial" w:hAnsi="Arial"/>
          <w:sz w:val="2"/>
          <w:szCs w:val="2"/>
        </w:rPr>
      </w:pPr>
    </w:p>
    <w:p w:rsidR="00396A4B" w:rsidRDefault="00396A4B" w:rsidP="007870F5">
      <w:pPr>
        <w:tabs>
          <w:tab w:val="left" w:pos="6870"/>
        </w:tabs>
        <w:rPr>
          <w:rFonts w:ascii="Arial" w:hAnsi="Arial"/>
          <w:sz w:val="2"/>
          <w:szCs w:val="2"/>
        </w:rPr>
      </w:pPr>
    </w:p>
    <w:p w:rsidR="00816B3F" w:rsidRDefault="00816B3F" w:rsidP="007870F5">
      <w:pPr>
        <w:tabs>
          <w:tab w:val="left" w:pos="6870"/>
        </w:tabs>
        <w:rPr>
          <w:rFonts w:ascii="Arial" w:hAnsi="Arial"/>
          <w:sz w:val="2"/>
          <w:szCs w:val="2"/>
        </w:rPr>
      </w:pPr>
    </w:p>
    <w:p w:rsidR="00816B3F" w:rsidRPr="00DD56C7" w:rsidRDefault="00816B3F" w:rsidP="007870F5">
      <w:pPr>
        <w:tabs>
          <w:tab w:val="left" w:pos="6870"/>
        </w:tabs>
        <w:rPr>
          <w:rFonts w:ascii="Arial" w:hAnsi="Arial"/>
          <w:sz w:val="2"/>
          <w:szCs w:val="2"/>
        </w:rPr>
      </w:pPr>
    </w:p>
    <w:sectPr w:rsidR="00816B3F" w:rsidRPr="00DD56C7" w:rsidSect="009B2E4B">
      <w:headerReference w:type="first" r:id="rId8"/>
      <w:footerReference w:type="first" r:id="rId9"/>
      <w:type w:val="continuous"/>
      <w:pgSz w:w="11906" w:h="16838" w:code="9"/>
      <w:pgMar w:top="678" w:right="680" w:bottom="851" w:left="680" w:header="720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81" w:rsidRDefault="00F50B81">
      <w:r>
        <w:separator/>
      </w:r>
    </w:p>
  </w:endnote>
  <w:endnote w:type="continuationSeparator" w:id="0">
    <w:p w:rsidR="00F50B81" w:rsidRDefault="00F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AC" w:rsidRDefault="00C82BF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55463538" wp14:editId="01749537">
          <wp:simplePos x="0" y="0"/>
          <wp:positionH relativeFrom="column">
            <wp:posOffset>5473700</wp:posOffset>
          </wp:positionH>
          <wp:positionV relativeFrom="paragraph">
            <wp:posOffset>-290830</wp:posOffset>
          </wp:positionV>
          <wp:extent cx="1114425" cy="5372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37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51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8D19B9" wp14:editId="7020B7A1">
              <wp:simplePos x="0" y="0"/>
              <wp:positionH relativeFrom="column">
                <wp:posOffset>-6350</wp:posOffset>
              </wp:positionH>
              <wp:positionV relativeFrom="paragraph">
                <wp:posOffset>-365125</wp:posOffset>
              </wp:positionV>
              <wp:extent cx="3888740" cy="4857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4D7" w:rsidRPr="00B134D7" w:rsidRDefault="009B2E4B" w:rsidP="00B134D7">
                          <w:pPr>
                            <w:pStyle w:val="Header"/>
                            <w:ind w:left="-112" w:right="-10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Essex County Council</w:t>
                          </w:r>
                          <w:r w:rsidR="00B134D7" w:rsidRPr="00B134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County Hall, </w:t>
                          </w:r>
                        </w:p>
                        <w:p w:rsidR="00B134D7" w:rsidRPr="00B134D7" w:rsidRDefault="00B134D7" w:rsidP="00B134D7">
                          <w:pPr>
                            <w:pStyle w:val="Header"/>
                            <w:ind w:left="-112" w:right="-103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134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 Box 11, Chelmsford Essex   CM1 1LX</w:t>
                          </w:r>
                        </w:p>
                        <w:p w:rsidR="00DD56C7" w:rsidRPr="00B134D7" w:rsidRDefault="00B134D7" w:rsidP="00B134D7">
                          <w:pPr>
                            <w:pStyle w:val="Header"/>
                            <w:ind w:left="-112" w:right="-10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134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Tel: </w:t>
                          </w:r>
                          <w:r w:rsidRPr="00B134D7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0333 013 9892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8D1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5pt;margin-top:-28.75pt;width:306.2pt;height:38.2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" stroked="f">
              <v:textbox style="mso-fit-shape-to-text:t">
                <w:txbxContent>
                  <w:p w:rsidR="00B134D7" w:rsidRPr="00B134D7" w:rsidRDefault="009B2E4B" w:rsidP="00B134D7">
                    <w:pPr>
                      <w:pStyle w:val="Header"/>
                      <w:ind w:left="-112" w:right="-10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Essex County Council</w:t>
                    </w:r>
                    <w:r w:rsidR="00B134D7" w:rsidRPr="00B134D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County Hall, </w:t>
                    </w:r>
                  </w:p>
                  <w:p w:rsidR="00B134D7" w:rsidRPr="00B134D7" w:rsidRDefault="00B134D7" w:rsidP="00B134D7">
                    <w:pPr>
                      <w:pStyle w:val="Header"/>
                      <w:ind w:left="-112" w:right="-103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134D7">
                      <w:rPr>
                        <w:rFonts w:ascii="Arial" w:hAnsi="Arial" w:cs="Arial"/>
                        <w:sz w:val="18"/>
                        <w:szCs w:val="18"/>
                      </w:rPr>
                      <w:t>PO Box 11, Chelmsford Essex   CM1 1LX</w:t>
                    </w:r>
                  </w:p>
                  <w:p w:rsidR="00DD56C7" w:rsidRPr="00B134D7" w:rsidRDefault="00B134D7" w:rsidP="00B134D7">
                    <w:pPr>
                      <w:pStyle w:val="Header"/>
                      <w:ind w:left="-112" w:right="-10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134D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Tel: </w:t>
                    </w:r>
                    <w:r w:rsidRPr="00B134D7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0333 013 9892</w:t>
                    </w:r>
                  </w:p>
                </w:txbxContent>
              </v:textbox>
            </v:shape>
          </w:pict>
        </mc:Fallback>
      </mc:AlternateContent>
    </w:r>
    <w:r w:rsidR="000C151C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323196BF" wp14:editId="3370EF96">
          <wp:simplePos x="0" y="0"/>
          <wp:positionH relativeFrom="column">
            <wp:posOffset>8207375</wp:posOffset>
          </wp:positionH>
          <wp:positionV relativeFrom="paragraph">
            <wp:posOffset>-595630</wp:posOffset>
          </wp:positionV>
          <wp:extent cx="1491615" cy="716280"/>
          <wp:effectExtent l="0" t="0" r="0" b="7620"/>
          <wp:wrapNone/>
          <wp:docPr id="3" name="Picture 3" descr="ECC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CC Logo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81" w:rsidRDefault="00F50B81">
      <w:r>
        <w:separator/>
      </w:r>
    </w:p>
  </w:footnote>
  <w:footnote w:type="continuationSeparator" w:id="0">
    <w:p w:rsidR="00F50B81" w:rsidRDefault="00F5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3F" w:rsidRDefault="00816B3F"/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7116"/>
      <w:gridCol w:w="3322"/>
    </w:tblGrid>
    <w:tr w:rsidR="00C76DDD" w:rsidRPr="00C76DDD" w:rsidTr="00816B3F">
      <w:tc>
        <w:tcPr>
          <w:tcW w:w="7116" w:type="dxa"/>
          <w:vMerge w:val="restart"/>
          <w:shd w:val="clear" w:color="auto" w:fill="auto"/>
        </w:tcPr>
        <w:p w:rsidR="00E44035" w:rsidRPr="005E65D2" w:rsidRDefault="00816B3F" w:rsidP="005E65D2">
          <w:pPr>
            <w:pStyle w:val="Heading6"/>
            <w:tabs>
              <w:tab w:val="left" w:pos="960"/>
            </w:tabs>
            <w:rPr>
              <w:rFonts w:ascii="Arial" w:hAnsi="Arial"/>
              <w:sz w:val="40"/>
              <w:szCs w:val="40"/>
              <w:u w:val="none"/>
            </w:rPr>
          </w:pPr>
          <w:r>
            <w:rPr>
              <w:noProof/>
              <w:lang w:eastAsia="en-GB"/>
            </w:rPr>
            <w:drawing>
              <wp:inline distT="0" distB="0" distL="0" distR="0" wp14:anchorId="5720A485" wp14:editId="1A545A49">
                <wp:extent cx="4381500" cy="1436557"/>
                <wp:effectExtent l="0" t="0" r="0" b="0"/>
                <wp:docPr id="2" name="Picture 2" descr="C:\Users\lisa.wilson2\AppData\Local\Microsoft\Windows\Temporary Internet Files\Content.Word\Lets_Tal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sa.wilson2\AppData\Local\Microsoft\Windows\Temporary Internet Files\Content.Word\Lets_Talk_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9290"/>
                        <a:stretch/>
                      </pic:blipFill>
                      <pic:spPr bwMode="auto">
                        <a:xfrm>
                          <a:off x="0" y="0"/>
                          <a:ext cx="4381500" cy="1436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8" w:type="dxa"/>
          <w:shd w:val="clear" w:color="auto" w:fill="auto"/>
          <w:vAlign w:val="center"/>
        </w:tcPr>
        <w:p w:rsidR="00E44035" w:rsidRPr="007B3F90" w:rsidRDefault="00363208" w:rsidP="00E44035">
          <w:pPr>
            <w:pStyle w:val="Heading6"/>
            <w:tabs>
              <w:tab w:val="left" w:pos="960"/>
            </w:tabs>
            <w:ind w:left="-108" w:right="-108"/>
            <w:jc w:val="right"/>
            <w:rPr>
              <w:rFonts w:ascii="Arial" w:hAnsi="Arial"/>
              <w:color w:val="85DFFF"/>
              <w:sz w:val="48"/>
              <w:szCs w:val="48"/>
              <w:u w:val="none"/>
            </w:rPr>
          </w:pPr>
          <w:r w:rsidRPr="00AE5118">
            <w:rPr>
              <w:rFonts w:ascii="Arial" w:hAnsi="Arial"/>
              <w:sz w:val="56"/>
              <w:szCs w:val="48"/>
              <w:u w:val="none"/>
            </w:rPr>
            <w:t>Event</w:t>
          </w:r>
          <w:r w:rsidR="00E44035" w:rsidRPr="00AE5118">
            <w:rPr>
              <w:rFonts w:ascii="Arial" w:hAnsi="Arial"/>
              <w:sz w:val="56"/>
              <w:szCs w:val="48"/>
              <w:u w:val="none"/>
            </w:rPr>
            <w:t xml:space="preserve"> Evaluation Form</w:t>
          </w:r>
        </w:p>
      </w:tc>
    </w:tr>
    <w:tr w:rsidR="00E44035" w:rsidRPr="005E65D2" w:rsidTr="00816B3F">
      <w:tc>
        <w:tcPr>
          <w:tcW w:w="7116" w:type="dxa"/>
          <w:vMerge/>
          <w:shd w:val="clear" w:color="auto" w:fill="auto"/>
        </w:tcPr>
        <w:p w:rsidR="00E44035" w:rsidRPr="005E65D2" w:rsidRDefault="00E44035" w:rsidP="005E65D2">
          <w:pPr>
            <w:pStyle w:val="Heading6"/>
            <w:tabs>
              <w:tab w:val="left" w:pos="960"/>
            </w:tabs>
            <w:rPr>
              <w:rFonts w:ascii="Arial" w:hAnsi="Arial"/>
              <w:sz w:val="40"/>
              <w:szCs w:val="40"/>
              <w:u w:val="none"/>
            </w:rPr>
          </w:pPr>
        </w:p>
      </w:tc>
      <w:tc>
        <w:tcPr>
          <w:tcW w:w="3538" w:type="dxa"/>
          <w:shd w:val="clear" w:color="auto" w:fill="auto"/>
          <w:vAlign w:val="center"/>
        </w:tcPr>
        <w:p w:rsidR="00E44035" w:rsidRPr="00E44035" w:rsidRDefault="00E44035" w:rsidP="00E44035">
          <w:pPr>
            <w:pStyle w:val="Heading6"/>
            <w:tabs>
              <w:tab w:val="left" w:pos="960"/>
            </w:tabs>
            <w:ind w:right="-108"/>
            <w:jc w:val="right"/>
            <w:rPr>
              <w:rFonts w:ascii="Arial" w:hAnsi="Arial"/>
              <w:sz w:val="40"/>
              <w:szCs w:val="40"/>
              <w:u w:val="none"/>
            </w:rPr>
          </w:pPr>
        </w:p>
      </w:tc>
    </w:tr>
    <w:tr w:rsidR="00E44035" w:rsidRPr="005E65D2" w:rsidTr="00816B3F">
      <w:tc>
        <w:tcPr>
          <w:tcW w:w="7116" w:type="dxa"/>
          <w:vMerge/>
          <w:shd w:val="clear" w:color="auto" w:fill="auto"/>
        </w:tcPr>
        <w:p w:rsidR="00E44035" w:rsidRPr="005E65D2" w:rsidRDefault="00E44035" w:rsidP="005E65D2">
          <w:pPr>
            <w:pStyle w:val="Heading6"/>
            <w:tabs>
              <w:tab w:val="left" w:pos="960"/>
            </w:tabs>
            <w:rPr>
              <w:rFonts w:ascii="Arial" w:hAnsi="Arial"/>
              <w:sz w:val="40"/>
              <w:szCs w:val="40"/>
              <w:u w:val="none"/>
            </w:rPr>
          </w:pPr>
        </w:p>
      </w:tc>
      <w:tc>
        <w:tcPr>
          <w:tcW w:w="3538" w:type="dxa"/>
          <w:shd w:val="clear" w:color="auto" w:fill="auto"/>
          <w:vAlign w:val="center"/>
        </w:tcPr>
        <w:p w:rsidR="00E44035" w:rsidRPr="005E65D2" w:rsidRDefault="00E44035" w:rsidP="00123317">
          <w:pPr>
            <w:pStyle w:val="Heading6"/>
            <w:tabs>
              <w:tab w:val="left" w:pos="960"/>
            </w:tabs>
            <w:ind w:right="-108"/>
            <w:jc w:val="right"/>
            <w:rPr>
              <w:rFonts w:ascii="Arial" w:hAnsi="Arial"/>
              <w:szCs w:val="32"/>
              <w:u w:val="none"/>
            </w:rPr>
          </w:pPr>
        </w:p>
      </w:tc>
    </w:tr>
  </w:tbl>
  <w:p w:rsidR="00C00D6C" w:rsidRPr="009168B6" w:rsidRDefault="00C00D6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7E"/>
    <w:multiLevelType w:val="singleLevel"/>
    <w:tmpl w:val="3CE48858"/>
    <w:lvl w:ilvl="0">
      <w:start w:val="1"/>
      <w:numFmt w:val="bullet"/>
      <w:lvlText w:val="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  <w:b w:val="0"/>
        <w:i w:val="0"/>
        <w:sz w:val="40"/>
      </w:rPr>
    </w:lvl>
  </w:abstractNum>
  <w:abstractNum w:abstractNumId="1" w15:restartNumberingAfterBreak="0">
    <w:nsid w:val="01E968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C46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066E22"/>
    <w:multiLevelType w:val="singleLevel"/>
    <w:tmpl w:val="507AEEE0"/>
    <w:lvl w:ilvl="0">
      <w:start w:val="1"/>
      <w:numFmt w:val="bullet"/>
      <w:lvlText w:val=""/>
      <w:lvlJc w:val="left"/>
      <w:pPr>
        <w:tabs>
          <w:tab w:val="num" w:pos="624"/>
        </w:tabs>
        <w:ind w:left="624" w:hanging="567"/>
      </w:pPr>
      <w:rPr>
        <w:rFonts w:ascii="Wingdings 2" w:hAnsi="Wingdings 2" w:hint="default"/>
        <w:b w:val="0"/>
        <w:i w:val="0"/>
        <w:sz w:val="40"/>
      </w:rPr>
    </w:lvl>
  </w:abstractNum>
  <w:abstractNum w:abstractNumId="4" w15:restartNumberingAfterBreak="0">
    <w:nsid w:val="0FC94A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AA482B"/>
    <w:multiLevelType w:val="hybridMultilevel"/>
    <w:tmpl w:val="C0503E3A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5F60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0B549F"/>
    <w:multiLevelType w:val="singleLevel"/>
    <w:tmpl w:val="97B80A44"/>
    <w:lvl w:ilvl="0">
      <w:start w:val="1"/>
      <w:numFmt w:val="bullet"/>
      <w:lvlText w:val="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b w:val="0"/>
        <w:i w:val="0"/>
        <w:sz w:val="40"/>
      </w:rPr>
    </w:lvl>
  </w:abstractNum>
  <w:abstractNum w:abstractNumId="8" w15:restartNumberingAfterBreak="0">
    <w:nsid w:val="219A4CD7"/>
    <w:multiLevelType w:val="singleLevel"/>
    <w:tmpl w:val="4D2637C0"/>
    <w:lvl w:ilvl="0">
      <w:start w:val="1"/>
      <w:numFmt w:val="bullet"/>
      <w:lvlText w:val="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b w:val="0"/>
        <w:i w:val="0"/>
        <w:sz w:val="40"/>
      </w:rPr>
    </w:lvl>
  </w:abstractNum>
  <w:abstractNum w:abstractNumId="9" w15:restartNumberingAfterBreak="0">
    <w:nsid w:val="21F32343"/>
    <w:multiLevelType w:val="singleLevel"/>
    <w:tmpl w:val="F716AAE2"/>
    <w:lvl w:ilvl="0">
      <w:start w:val="1"/>
      <w:numFmt w:val="bullet"/>
      <w:lvlText w:val="□"/>
      <w:lvlJc w:val="left"/>
      <w:pPr>
        <w:tabs>
          <w:tab w:val="num" w:pos="417"/>
        </w:tabs>
        <w:ind w:left="284" w:hanging="227"/>
      </w:pPr>
      <w:rPr>
        <w:rFonts w:ascii="Lucida Sans Unicode" w:hAnsi="Lucida Sans Unicode" w:hint="default"/>
        <w:b w:val="0"/>
        <w:i w:val="0"/>
        <w:sz w:val="40"/>
      </w:rPr>
    </w:lvl>
  </w:abstractNum>
  <w:abstractNum w:abstractNumId="10" w15:restartNumberingAfterBreak="0">
    <w:nsid w:val="24272810"/>
    <w:multiLevelType w:val="hybridMultilevel"/>
    <w:tmpl w:val="5E7AE5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D168F"/>
    <w:multiLevelType w:val="hybridMultilevel"/>
    <w:tmpl w:val="4FC47E32"/>
    <w:lvl w:ilvl="0" w:tplc="52D42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F4B60"/>
    <w:multiLevelType w:val="singleLevel"/>
    <w:tmpl w:val="F716AAE2"/>
    <w:lvl w:ilvl="0">
      <w:start w:val="1"/>
      <w:numFmt w:val="bullet"/>
      <w:lvlText w:val="□"/>
      <w:lvlJc w:val="left"/>
      <w:pPr>
        <w:tabs>
          <w:tab w:val="num" w:pos="417"/>
        </w:tabs>
        <w:ind w:left="284" w:hanging="227"/>
      </w:pPr>
      <w:rPr>
        <w:rFonts w:ascii="Lucida Sans Unicode" w:hAnsi="Lucida Sans Unicode" w:hint="default"/>
        <w:b w:val="0"/>
        <w:i w:val="0"/>
        <w:sz w:val="40"/>
      </w:rPr>
    </w:lvl>
  </w:abstractNum>
  <w:abstractNum w:abstractNumId="13" w15:restartNumberingAfterBreak="0">
    <w:nsid w:val="32BD2D1A"/>
    <w:multiLevelType w:val="singleLevel"/>
    <w:tmpl w:val="DAB03E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6A46165"/>
    <w:multiLevelType w:val="hybridMultilevel"/>
    <w:tmpl w:val="78561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9D3CC6"/>
    <w:multiLevelType w:val="singleLevel"/>
    <w:tmpl w:val="D8BC238E"/>
    <w:lvl w:ilvl="0">
      <w:start w:val="1"/>
      <w:numFmt w:val="bullet"/>
      <w:lvlText w:val=""/>
      <w:lvlJc w:val="left"/>
      <w:pPr>
        <w:tabs>
          <w:tab w:val="num" w:pos="624"/>
        </w:tabs>
        <w:ind w:left="624" w:hanging="567"/>
      </w:pPr>
      <w:rPr>
        <w:rFonts w:ascii="Wingdings" w:hAnsi="Wingdings" w:hint="default"/>
        <w:b w:val="0"/>
        <w:i w:val="0"/>
        <w:sz w:val="40"/>
      </w:rPr>
    </w:lvl>
  </w:abstractNum>
  <w:abstractNum w:abstractNumId="16" w15:restartNumberingAfterBreak="0">
    <w:nsid w:val="489304EA"/>
    <w:multiLevelType w:val="hybridMultilevel"/>
    <w:tmpl w:val="7382DE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55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536374"/>
    <w:multiLevelType w:val="hybridMultilevel"/>
    <w:tmpl w:val="6D7A7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90137B"/>
    <w:multiLevelType w:val="hybridMultilevel"/>
    <w:tmpl w:val="297006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12B15"/>
    <w:multiLevelType w:val="hybridMultilevel"/>
    <w:tmpl w:val="F70C1648"/>
    <w:lvl w:ilvl="0" w:tplc="3580FE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ABF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2A8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6D7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2E3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C95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8C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7A13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4C2D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E2258D"/>
    <w:multiLevelType w:val="hybridMultilevel"/>
    <w:tmpl w:val="4FC47E32"/>
    <w:lvl w:ilvl="0" w:tplc="A80EC3E4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25B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5E6741"/>
    <w:multiLevelType w:val="hybridMultilevel"/>
    <w:tmpl w:val="E0B6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D278C5"/>
    <w:multiLevelType w:val="hybridMultilevel"/>
    <w:tmpl w:val="063229C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6166D"/>
    <w:multiLevelType w:val="singleLevel"/>
    <w:tmpl w:val="9F82BB16"/>
    <w:lvl w:ilvl="0">
      <w:start w:val="1"/>
      <w:numFmt w:val="bullet"/>
      <w:lvlText w:val="□"/>
      <w:lvlJc w:val="left"/>
      <w:pPr>
        <w:tabs>
          <w:tab w:val="num" w:pos="417"/>
        </w:tabs>
        <w:ind w:left="284" w:hanging="227"/>
      </w:pPr>
      <w:rPr>
        <w:rFonts w:ascii="Lucida Sans Unicode" w:hAnsi="Lucida Sans Unicode" w:hint="default"/>
        <w:b w:val="0"/>
        <w:i w:val="0"/>
      </w:rPr>
    </w:lvl>
  </w:abstractNum>
  <w:abstractNum w:abstractNumId="26" w15:restartNumberingAfterBreak="0">
    <w:nsid w:val="5B355033"/>
    <w:multiLevelType w:val="singleLevel"/>
    <w:tmpl w:val="507AEEE0"/>
    <w:lvl w:ilvl="0">
      <w:start w:val="1"/>
      <w:numFmt w:val="bullet"/>
      <w:lvlText w:val=""/>
      <w:lvlJc w:val="left"/>
      <w:pPr>
        <w:tabs>
          <w:tab w:val="num" w:pos="624"/>
        </w:tabs>
        <w:ind w:left="624" w:hanging="567"/>
      </w:pPr>
      <w:rPr>
        <w:rFonts w:ascii="Wingdings 2" w:hAnsi="Wingdings 2" w:hint="default"/>
        <w:b w:val="0"/>
        <w:i w:val="0"/>
        <w:sz w:val="40"/>
      </w:rPr>
    </w:lvl>
  </w:abstractNum>
  <w:abstractNum w:abstractNumId="27" w15:restartNumberingAfterBreak="0">
    <w:nsid w:val="5DF66E75"/>
    <w:multiLevelType w:val="singleLevel"/>
    <w:tmpl w:val="F716AAE2"/>
    <w:lvl w:ilvl="0">
      <w:start w:val="1"/>
      <w:numFmt w:val="bullet"/>
      <w:lvlText w:val="□"/>
      <w:lvlJc w:val="left"/>
      <w:pPr>
        <w:tabs>
          <w:tab w:val="num" w:pos="417"/>
        </w:tabs>
        <w:ind w:left="284" w:hanging="227"/>
      </w:pPr>
      <w:rPr>
        <w:rFonts w:ascii="Lucida Sans Unicode" w:hAnsi="Lucida Sans Unicode" w:hint="default"/>
        <w:b w:val="0"/>
        <w:i w:val="0"/>
        <w:sz w:val="40"/>
      </w:rPr>
    </w:lvl>
  </w:abstractNum>
  <w:abstractNum w:abstractNumId="28" w15:restartNumberingAfterBreak="0">
    <w:nsid w:val="621762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AE06A1"/>
    <w:multiLevelType w:val="singleLevel"/>
    <w:tmpl w:val="507AEEE0"/>
    <w:lvl w:ilvl="0">
      <w:start w:val="1"/>
      <w:numFmt w:val="bullet"/>
      <w:lvlText w:val=""/>
      <w:lvlJc w:val="left"/>
      <w:pPr>
        <w:tabs>
          <w:tab w:val="num" w:pos="624"/>
        </w:tabs>
        <w:ind w:left="624" w:hanging="567"/>
      </w:pPr>
      <w:rPr>
        <w:rFonts w:ascii="Wingdings 2" w:hAnsi="Wingdings 2" w:hint="default"/>
        <w:b w:val="0"/>
        <w:i w:val="0"/>
        <w:sz w:val="40"/>
      </w:rPr>
    </w:lvl>
  </w:abstractNum>
  <w:abstractNum w:abstractNumId="30" w15:restartNumberingAfterBreak="0">
    <w:nsid w:val="6CEA2680"/>
    <w:multiLevelType w:val="singleLevel"/>
    <w:tmpl w:val="F716AAE2"/>
    <w:lvl w:ilvl="0">
      <w:start w:val="1"/>
      <w:numFmt w:val="bullet"/>
      <w:lvlText w:val="□"/>
      <w:lvlJc w:val="left"/>
      <w:pPr>
        <w:tabs>
          <w:tab w:val="num" w:pos="417"/>
        </w:tabs>
        <w:ind w:left="284" w:hanging="227"/>
      </w:pPr>
      <w:rPr>
        <w:rFonts w:ascii="Lucida Sans Unicode" w:hAnsi="Lucida Sans Unicode" w:hint="default"/>
        <w:b w:val="0"/>
        <w:i w:val="0"/>
        <w:sz w:val="40"/>
      </w:rPr>
    </w:lvl>
  </w:abstractNum>
  <w:abstractNum w:abstractNumId="31" w15:restartNumberingAfterBreak="0">
    <w:nsid w:val="6D10601A"/>
    <w:multiLevelType w:val="hybridMultilevel"/>
    <w:tmpl w:val="4FC47E32"/>
    <w:lvl w:ilvl="0" w:tplc="7C7E6584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35C87"/>
    <w:multiLevelType w:val="singleLevel"/>
    <w:tmpl w:val="35EC2104"/>
    <w:lvl w:ilvl="0">
      <w:start w:val="1"/>
      <w:numFmt w:val="bullet"/>
      <w:lvlText w:val="□"/>
      <w:lvlJc w:val="left"/>
      <w:pPr>
        <w:tabs>
          <w:tab w:val="num" w:pos="417"/>
        </w:tabs>
        <w:ind w:left="284" w:hanging="227"/>
      </w:pPr>
      <w:rPr>
        <w:rFonts w:ascii="Lucida Sans Unicode" w:hAnsi="Lucida Sans Unicode" w:hint="default"/>
        <w:b w:val="0"/>
        <w:i w:val="0"/>
        <w:sz w:val="28"/>
      </w:rPr>
    </w:lvl>
  </w:abstractNum>
  <w:abstractNum w:abstractNumId="33" w15:restartNumberingAfterBreak="0">
    <w:nsid w:val="6FE871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450E30"/>
    <w:multiLevelType w:val="hybridMultilevel"/>
    <w:tmpl w:val="D83E6B7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012CC"/>
    <w:multiLevelType w:val="singleLevel"/>
    <w:tmpl w:val="870A03C4"/>
    <w:lvl w:ilvl="0">
      <w:start w:val="1"/>
      <w:numFmt w:val="bullet"/>
      <w:lvlText w:val="□"/>
      <w:lvlJc w:val="left"/>
      <w:pPr>
        <w:tabs>
          <w:tab w:val="num" w:pos="417"/>
        </w:tabs>
        <w:ind w:left="284" w:hanging="227"/>
      </w:pPr>
      <w:rPr>
        <w:rFonts w:ascii="Lucida Sans Unicode" w:hAnsi="Lucida Sans Unicode" w:hint="default"/>
        <w:b w:val="0"/>
        <w:i w:val="0"/>
        <w:sz w:val="40"/>
      </w:rPr>
    </w:lvl>
  </w:abstractNum>
  <w:abstractNum w:abstractNumId="36" w15:restartNumberingAfterBreak="0">
    <w:nsid w:val="77595BDE"/>
    <w:multiLevelType w:val="hybridMultilevel"/>
    <w:tmpl w:val="1A56D1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A154D37"/>
    <w:multiLevelType w:val="hybridMultilevel"/>
    <w:tmpl w:val="D9E4A8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E6325"/>
    <w:multiLevelType w:val="singleLevel"/>
    <w:tmpl w:val="D7740868"/>
    <w:lvl w:ilvl="0">
      <w:start w:val="1"/>
      <w:numFmt w:val="bullet"/>
      <w:lvlText w:val="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b w:val="0"/>
        <w:i w:val="0"/>
        <w:sz w:val="36"/>
      </w:rPr>
    </w:lvl>
  </w:abstractNum>
  <w:num w:numId="1">
    <w:abstractNumId w:val="11"/>
  </w:num>
  <w:num w:numId="2">
    <w:abstractNumId w:val="21"/>
  </w:num>
  <w:num w:numId="3">
    <w:abstractNumId w:val="31"/>
  </w:num>
  <w:num w:numId="4">
    <w:abstractNumId w:val="23"/>
  </w:num>
  <w:num w:numId="5">
    <w:abstractNumId w:val="36"/>
  </w:num>
  <w:num w:numId="6">
    <w:abstractNumId w:val="18"/>
  </w:num>
  <w:num w:numId="7">
    <w:abstractNumId w:val="34"/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37"/>
  </w:num>
  <w:num w:numId="13">
    <w:abstractNumId w:val="19"/>
  </w:num>
  <w:num w:numId="14">
    <w:abstractNumId w:val="24"/>
  </w:num>
  <w:num w:numId="15">
    <w:abstractNumId w:val="4"/>
  </w:num>
  <w:num w:numId="16">
    <w:abstractNumId w:val="28"/>
  </w:num>
  <w:num w:numId="17">
    <w:abstractNumId w:val="2"/>
  </w:num>
  <w:num w:numId="18">
    <w:abstractNumId w:val="22"/>
  </w:num>
  <w:num w:numId="19">
    <w:abstractNumId w:val="6"/>
  </w:num>
  <w:num w:numId="20">
    <w:abstractNumId w:val="13"/>
  </w:num>
  <w:num w:numId="21">
    <w:abstractNumId w:val="1"/>
  </w:num>
  <w:num w:numId="22">
    <w:abstractNumId w:val="17"/>
  </w:num>
  <w:num w:numId="23">
    <w:abstractNumId w:val="33"/>
  </w:num>
  <w:num w:numId="24">
    <w:abstractNumId w:val="25"/>
  </w:num>
  <w:num w:numId="25">
    <w:abstractNumId w:val="32"/>
  </w:num>
  <w:num w:numId="26">
    <w:abstractNumId w:val="9"/>
  </w:num>
  <w:num w:numId="27">
    <w:abstractNumId w:val="30"/>
  </w:num>
  <w:num w:numId="28">
    <w:abstractNumId w:val="12"/>
  </w:num>
  <w:num w:numId="29">
    <w:abstractNumId w:val="27"/>
  </w:num>
  <w:num w:numId="30">
    <w:abstractNumId w:val="35"/>
  </w:num>
  <w:num w:numId="31">
    <w:abstractNumId w:val="38"/>
  </w:num>
  <w:num w:numId="32">
    <w:abstractNumId w:val="7"/>
  </w:num>
  <w:num w:numId="33">
    <w:abstractNumId w:val="8"/>
  </w:num>
  <w:num w:numId="34">
    <w:abstractNumId w:val="0"/>
  </w:num>
  <w:num w:numId="35">
    <w:abstractNumId w:val="15"/>
  </w:num>
  <w:num w:numId="36">
    <w:abstractNumId w:val="26"/>
  </w:num>
  <w:num w:numId="37">
    <w:abstractNumId w:val="3"/>
  </w:num>
  <w:num w:numId="38">
    <w:abstractNumId w:val="29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  <o:colormru v:ext="edit" colors="#b2b2b2,#c00,#f3cf45,#0083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60"/>
    <w:rsid w:val="00000157"/>
    <w:rsid w:val="00017AE8"/>
    <w:rsid w:val="00033AD6"/>
    <w:rsid w:val="00053DFD"/>
    <w:rsid w:val="00055084"/>
    <w:rsid w:val="000600B0"/>
    <w:rsid w:val="00062968"/>
    <w:rsid w:val="00064FC7"/>
    <w:rsid w:val="00067890"/>
    <w:rsid w:val="00071D18"/>
    <w:rsid w:val="00074363"/>
    <w:rsid w:val="00081DCF"/>
    <w:rsid w:val="00086808"/>
    <w:rsid w:val="000951C3"/>
    <w:rsid w:val="00096EBB"/>
    <w:rsid w:val="000A378B"/>
    <w:rsid w:val="000B26FC"/>
    <w:rsid w:val="000C151C"/>
    <w:rsid w:val="000D0259"/>
    <w:rsid w:val="000D0AE4"/>
    <w:rsid w:val="000D31E8"/>
    <w:rsid w:val="000D457C"/>
    <w:rsid w:val="000E6AAA"/>
    <w:rsid w:val="000F5E07"/>
    <w:rsid w:val="00110925"/>
    <w:rsid w:val="0012210F"/>
    <w:rsid w:val="00122928"/>
    <w:rsid w:val="00123317"/>
    <w:rsid w:val="00132870"/>
    <w:rsid w:val="00136DC2"/>
    <w:rsid w:val="00146AE3"/>
    <w:rsid w:val="00146CED"/>
    <w:rsid w:val="00147CFC"/>
    <w:rsid w:val="00151A7C"/>
    <w:rsid w:val="001617DE"/>
    <w:rsid w:val="001663CA"/>
    <w:rsid w:val="00166F31"/>
    <w:rsid w:val="00167F1F"/>
    <w:rsid w:val="00175DFA"/>
    <w:rsid w:val="0017661D"/>
    <w:rsid w:val="001832A1"/>
    <w:rsid w:val="0018522F"/>
    <w:rsid w:val="001A0843"/>
    <w:rsid w:val="001B1E40"/>
    <w:rsid w:val="001B5A3D"/>
    <w:rsid w:val="001C0BE5"/>
    <w:rsid w:val="001C4E63"/>
    <w:rsid w:val="001C67D2"/>
    <w:rsid w:val="001E5742"/>
    <w:rsid w:val="001E6709"/>
    <w:rsid w:val="001E67AC"/>
    <w:rsid w:val="001F082B"/>
    <w:rsid w:val="001F652A"/>
    <w:rsid w:val="001F7C74"/>
    <w:rsid w:val="0020112C"/>
    <w:rsid w:val="00201AA3"/>
    <w:rsid w:val="00203034"/>
    <w:rsid w:val="0021398B"/>
    <w:rsid w:val="002163A1"/>
    <w:rsid w:val="00217F66"/>
    <w:rsid w:val="00225551"/>
    <w:rsid w:val="00237B34"/>
    <w:rsid w:val="00237BE5"/>
    <w:rsid w:val="002465C8"/>
    <w:rsid w:val="00262669"/>
    <w:rsid w:val="00263AE2"/>
    <w:rsid w:val="00266EE0"/>
    <w:rsid w:val="00274213"/>
    <w:rsid w:val="00282A7F"/>
    <w:rsid w:val="00283E62"/>
    <w:rsid w:val="00290A6E"/>
    <w:rsid w:val="0029478F"/>
    <w:rsid w:val="00294C18"/>
    <w:rsid w:val="002A54FC"/>
    <w:rsid w:val="002A6FE3"/>
    <w:rsid w:val="002B1DD3"/>
    <w:rsid w:val="002B2F9C"/>
    <w:rsid w:val="002B7ACC"/>
    <w:rsid w:val="002E0AED"/>
    <w:rsid w:val="002E6DA1"/>
    <w:rsid w:val="002F5609"/>
    <w:rsid w:val="002F702A"/>
    <w:rsid w:val="003114F0"/>
    <w:rsid w:val="00311E13"/>
    <w:rsid w:val="00311F55"/>
    <w:rsid w:val="00317A98"/>
    <w:rsid w:val="00327BE4"/>
    <w:rsid w:val="003409E8"/>
    <w:rsid w:val="00341383"/>
    <w:rsid w:val="003420AB"/>
    <w:rsid w:val="0034624A"/>
    <w:rsid w:val="00346BB0"/>
    <w:rsid w:val="00356129"/>
    <w:rsid w:val="003569FD"/>
    <w:rsid w:val="00363208"/>
    <w:rsid w:val="00374FCA"/>
    <w:rsid w:val="0037554C"/>
    <w:rsid w:val="00377B10"/>
    <w:rsid w:val="00387798"/>
    <w:rsid w:val="00394199"/>
    <w:rsid w:val="0039474D"/>
    <w:rsid w:val="00396A4B"/>
    <w:rsid w:val="003A3ACD"/>
    <w:rsid w:val="003A6C85"/>
    <w:rsid w:val="003A7C60"/>
    <w:rsid w:val="003B02DB"/>
    <w:rsid w:val="003B721E"/>
    <w:rsid w:val="003D0C8A"/>
    <w:rsid w:val="003D32A1"/>
    <w:rsid w:val="003E2ACF"/>
    <w:rsid w:val="003E4EF9"/>
    <w:rsid w:val="00402181"/>
    <w:rsid w:val="004068AC"/>
    <w:rsid w:val="00407012"/>
    <w:rsid w:val="00423F2A"/>
    <w:rsid w:val="0043393F"/>
    <w:rsid w:val="00436548"/>
    <w:rsid w:val="0044146B"/>
    <w:rsid w:val="00441650"/>
    <w:rsid w:val="00442B41"/>
    <w:rsid w:val="004541C1"/>
    <w:rsid w:val="004617B1"/>
    <w:rsid w:val="00462AD7"/>
    <w:rsid w:val="0046471F"/>
    <w:rsid w:val="00473820"/>
    <w:rsid w:val="00473AD9"/>
    <w:rsid w:val="00484F32"/>
    <w:rsid w:val="00490AA1"/>
    <w:rsid w:val="0049437B"/>
    <w:rsid w:val="00494EF6"/>
    <w:rsid w:val="004A1428"/>
    <w:rsid w:val="004A349D"/>
    <w:rsid w:val="004A52E7"/>
    <w:rsid w:val="004B578A"/>
    <w:rsid w:val="004C07C7"/>
    <w:rsid w:val="004C5D18"/>
    <w:rsid w:val="004D061E"/>
    <w:rsid w:val="004D6B2B"/>
    <w:rsid w:val="004E6CFD"/>
    <w:rsid w:val="00520989"/>
    <w:rsid w:val="005357F5"/>
    <w:rsid w:val="0054226B"/>
    <w:rsid w:val="00547E78"/>
    <w:rsid w:val="00550C33"/>
    <w:rsid w:val="00551815"/>
    <w:rsid w:val="005526A5"/>
    <w:rsid w:val="00554D4B"/>
    <w:rsid w:val="00560615"/>
    <w:rsid w:val="00561EAD"/>
    <w:rsid w:val="00581FF4"/>
    <w:rsid w:val="005A3FCE"/>
    <w:rsid w:val="005A767E"/>
    <w:rsid w:val="005B0C62"/>
    <w:rsid w:val="005B4DC1"/>
    <w:rsid w:val="005B7861"/>
    <w:rsid w:val="005C5A6A"/>
    <w:rsid w:val="005E65D2"/>
    <w:rsid w:val="005E76F3"/>
    <w:rsid w:val="005E7FAD"/>
    <w:rsid w:val="005F4F9F"/>
    <w:rsid w:val="00616E23"/>
    <w:rsid w:val="00617114"/>
    <w:rsid w:val="006337D3"/>
    <w:rsid w:val="0063584A"/>
    <w:rsid w:val="006403C1"/>
    <w:rsid w:val="006466BC"/>
    <w:rsid w:val="006500BD"/>
    <w:rsid w:val="006511F0"/>
    <w:rsid w:val="006663CD"/>
    <w:rsid w:val="00667D88"/>
    <w:rsid w:val="00670F31"/>
    <w:rsid w:val="00673FCB"/>
    <w:rsid w:val="00685B9A"/>
    <w:rsid w:val="006B21F3"/>
    <w:rsid w:val="006B3021"/>
    <w:rsid w:val="006B786D"/>
    <w:rsid w:val="006C02F5"/>
    <w:rsid w:val="006C7D44"/>
    <w:rsid w:val="006D2E2F"/>
    <w:rsid w:val="006D3729"/>
    <w:rsid w:val="006D4711"/>
    <w:rsid w:val="006F4659"/>
    <w:rsid w:val="006F5AAB"/>
    <w:rsid w:val="00700C53"/>
    <w:rsid w:val="007053E7"/>
    <w:rsid w:val="00710218"/>
    <w:rsid w:val="0071084B"/>
    <w:rsid w:val="00712BF7"/>
    <w:rsid w:val="00722B9E"/>
    <w:rsid w:val="007258A4"/>
    <w:rsid w:val="00732B93"/>
    <w:rsid w:val="007372AA"/>
    <w:rsid w:val="007668F6"/>
    <w:rsid w:val="00771B02"/>
    <w:rsid w:val="007870F5"/>
    <w:rsid w:val="0079030B"/>
    <w:rsid w:val="007A07E5"/>
    <w:rsid w:val="007A0F9E"/>
    <w:rsid w:val="007A28EF"/>
    <w:rsid w:val="007A549A"/>
    <w:rsid w:val="007A6A3E"/>
    <w:rsid w:val="007B010D"/>
    <w:rsid w:val="007B0219"/>
    <w:rsid w:val="007B0EA9"/>
    <w:rsid w:val="007B3F90"/>
    <w:rsid w:val="007B70CA"/>
    <w:rsid w:val="007C45DC"/>
    <w:rsid w:val="007D1C97"/>
    <w:rsid w:val="007D27D0"/>
    <w:rsid w:val="007D4B87"/>
    <w:rsid w:val="007E2C0A"/>
    <w:rsid w:val="007F0F81"/>
    <w:rsid w:val="007F24BF"/>
    <w:rsid w:val="007F6A02"/>
    <w:rsid w:val="007F7460"/>
    <w:rsid w:val="00810BFB"/>
    <w:rsid w:val="00816B3F"/>
    <w:rsid w:val="008233F7"/>
    <w:rsid w:val="00823C40"/>
    <w:rsid w:val="008345DA"/>
    <w:rsid w:val="008359C1"/>
    <w:rsid w:val="008419FA"/>
    <w:rsid w:val="008469B2"/>
    <w:rsid w:val="008504E6"/>
    <w:rsid w:val="008571CE"/>
    <w:rsid w:val="008727A0"/>
    <w:rsid w:val="00875478"/>
    <w:rsid w:val="008851ED"/>
    <w:rsid w:val="0089126C"/>
    <w:rsid w:val="008B06BD"/>
    <w:rsid w:val="008C3694"/>
    <w:rsid w:val="008C482C"/>
    <w:rsid w:val="008C653E"/>
    <w:rsid w:val="008D1962"/>
    <w:rsid w:val="008D4262"/>
    <w:rsid w:val="008F33AA"/>
    <w:rsid w:val="008F63FA"/>
    <w:rsid w:val="008F76DA"/>
    <w:rsid w:val="00904AD1"/>
    <w:rsid w:val="009111FC"/>
    <w:rsid w:val="00911F90"/>
    <w:rsid w:val="00912C70"/>
    <w:rsid w:val="009137C9"/>
    <w:rsid w:val="0091518D"/>
    <w:rsid w:val="0091569A"/>
    <w:rsid w:val="009168B6"/>
    <w:rsid w:val="00923C2E"/>
    <w:rsid w:val="009328AE"/>
    <w:rsid w:val="00936AB9"/>
    <w:rsid w:val="00946C4A"/>
    <w:rsid w:val="009625CC"/>
    <w:rsid w:val="00967BD4"/>
    <w:rsid w:val="00972365"/>
    <w:rsid w:val="00974C09"/>
    <w:rsid w:val="00975D08"/>
    <w:rsid w:val="00986870"/>
    <w:rsid w:val="00987D64"/>
    <w:rsid w:val="009967FA"/>
    <w:rsid w:val="00996F6C"/>
    <w:rsid w:val="009A54D6"/>
    <w:rsid w:val="009A5A5E"/>
    <w:rsid w:val="009B01F2"/>
    <w:rsid w:val="009B17B8"/>
    <w:rsid w:val="009B2E4B"/>
    <w:rsid w:val="009B4EFB"/>
    <w:rsid w:val="009B7188"/>
    <w:rsid w:val="009C4CAD"/>
    <w:rsid w:val="009D3DD9"/>
    <w:rsid w:val="009D6DBF"/>
    <w:rsid w:val="009E5C79"/>
    <w:rsid w:val="009F4BAF"/>
    <w:rsid w:val="009F5779"/>
    <w:rsid w:val="009F5F8A"/>
    <w:rsid w:val="00A0079F"/>
    <w:rsid w:val="00A04607"/>
    <w:rsid w:val="00A13C17"/>
    <w:rsid w:val="00A15C8C"/>
    <w:rsid w:val="00A20580"/>
    <w:rsid w:val="00A26784"/>
    <w:rsid w:val="00A32438"/>
    <w:rsid w:val="00A403BD"/>
    <w:rsid w:val="00A46A68"/>
    <w:rsid w:val="00A47899"/>
    <w:rsid w:val="00A607C7"/>
    <w:rsid w:val="00A614DD"/>
    <w:rsid w:val="00A62A56"/>
    <w:rsid w:val="00A707F2"/>
    <w:rsid w:val="00A721C5"/>
    <w:rsid w:val="00A730BF"/>
    <w:rsid w:val="00A74622"/>
    <w:rsid w:val="00A9232C"/>
    <w:rsid w:val="00A93776"/>
    <w:rsid w:val="00A96A90"/>
    <w:rsid w:val="00AA147C"/>
    <w:rsid w:val="00AC0025"/>
    <w:rsid w:val="00AC1215"/>
    <w:rsid w:val="00AC1DD0"/>
    <w:rsid w:val="00AC6296"/>
    <w:rsid w:val="00AC789C"/>
    <w:rsid w:val="00AD307B"/>
    <w:rsid w:val="00AE5118"/>
    <w:rsid w:val="00AF24BF"/>
    <w:rsid w:val="00AF6BBE"/>
    <w:rsid w:val="00B01BD7"/>
    <w:rsid w:val="00B05241"/>
    <w:rsid w:val="00B134D7"/>
    <w:rsid w:val="00B15F69"/>
    <w:rsid w:val="00B21DC9"/>
    <w:rsid w:val="00B24268"/>
    <w:rsid w:val="00B349BD"/>
    <w:rsid w:val="00B42B1C"/>
    <w:rsid w:val="00B56C2C"/>
    <w:rsid w:val="00B65628"/>
    <w:rsid w:val="00B66371"/>
    <w:rsid w:val="00B72D94"/>
    <w:rsid w:val="00B7443F"/>
    <w:rsid w:val="00B749E5"/>
    <w:rsid w:val="00B75E5E"/>
    <w:rsid w:val="00B94990"/>
    <w:rsid w:val="00B9630F"/>
    <w:rsid w:val="00BA3CEF"/>
    <w:rsid w:val="00BA79BA"/>
    <w:rsid w:val="00BA7A4B"/>
    <w:rsid w:val="00BB00A7"/>
    <w:rsid w:val="00BB044D"/>
    <w:rsid w:val="00BC467D"/>
    <w:rsid w:val="00BD237B"/>
    <w:rsid w:val="00BE4283"/>
    <w:rsid w:val="00BF104F"/>
    <w:rsid w:val="00BF39C7"/>
    <w:rsid w:val="00BF3BF6"/>
    <w:rsid w:val="00BF6D30"/>
    <w:rsid w:val="00BF70D7"/>
    <w:rsid w:val="00C00D6C"/>
    <w:rsid w:val="00C01363"/>
    <w:rsid w:val="00C048F7"/>
    <w:rsid w:val="00C11221"/>
    <w:rsid w:val="00C17DA9"/>
    <w:rsid w:val="00C20028"/>
    <w:rsid w:val="00C239C9"/>
    <w:rsid w:val="00C274BB"/>
    <w:rsid w:val="00C34300"/>
    <w:rsid w:val="00C47E60"/>
    <w:rsid w:val="00C47FB5"/>
    <w:rsid w:val="00C524CE"/>
    <w:rsid w:val="00C553AB"/>
    <w:rsid w:val="00C5739C"/>
    <w:rsid w:val="00C645B2"/>
    <w:rsid w:val="00C64842"/>
    <w:rsid w:val="00C66485"/>
    <w:rsid w:val="00C74A58"/>
    <w:rsid w:val="00C76DDD"/>
    <w:rsid w:val="00C76E11"/>
    <w:rsid w:val="00C777FE"/>
    <w:rsid w:val="00C82B5F"/>
    <w:rsid w:val="00C82BF2"/>
    <w:rsid w:val="00C91387"/>
    <w:rsid w:val="00C92730"/>
    <w:rsid w:val="00C939B8"/>
    <w:rsid w:val="00C978E1"/>
    <w:rsid w:val="00CA01D8"/>
    <w:rsid w:val="00CA13DD"/>
    <w:rsid w:val="00CA1536"/>
    <w:rsid w:val="00CA158A"/>
    <w:rsid w:val="00CA3C43"/>
    <w:rsid w:val="00CB1340"/>
    <w:rsid w:val="00CB4043"/>
    <w:rsid w:val="00CB4C49"/>
    <w:rsid w:val="00CB4FF2"/>
    <w:rsid w:val="00CB62BE"/>
    <w:rsid w:val="00CC2444"/>
    <w:rsid w:val="00CC61D4"/>
    <w:rsid w:val="00CE08B4"/>
    <w:rsid w:val="00CE2676"/>
    <w:rsid w:val="00CE6D0C"/>
    <w:rsid w:val="00CF0528"/>
    <w:rsid w:val="00CF22D8"/>
    <w:rsid w:val="00CF60C4"/>
    <w:rsid w:val="00CF6D28"/>
    <w:rsid w:val="00CF7A7B"/>
    <w:rsid w:val="00D05F1A"/>
    <w:rsid w:val="00D13ED3"/>
    <w:rsid w:val="00D20E72"/>
    <w:rsid w:val="00D25522"/>
    <w:rsid w:val="00D31FA2"/>
    <w:rsid w:val="00D37533"/>
    <w:rsid w:val="00D40CCD"/>
    <w:rsid w:val="00D43857"/>
    <w:rsid w:val="00D474EA"/>
    <w:rsid w:val="00D53CB3"/>
    <w:rsid w:val="00D60EE9"/>
    <w:rsid w:val="00D6246F"/>
    <w:rsid w:val="00D654C9"/>
    <w:rsid w:val="00D705DB"/>
    <w:rsid w:val="00D72534"/>
    <w:rsid w:val="00D73D02"/>
    <w:rsid w:val="00D827BA"/>
    <w:rsid w:val="00D8386F"/>
    <w:rsid w:val="00D92689"/>
    <w:rsid w:val="00D95150"/>
    <w:rsid w:val="00D96143"/>
    <w:rsid w:val="00D96DF3"/>
    <w:rsid w:val="00DA3E39"/>
    <w:rsid w:val="00DA486A"/>
    <w:rsid w:val="00DA5F1E"/>
    <w:rsid w:val="00DA7C4C"/>
    <w:rsid w:val="00DB0ABD"/>
    <w:rsid w:val="00DB16C1"/>
    <w:rsid w:val="00DC056B"/>
    <w:rsid w:val="00DC3C4F"/>
    <w:rsid w:val="00DC6548"/>
    <w:rsid w:val="00DC6863"/>
    <w:rsid w:val="00DD1547"/>
    <w:rsid w:val="00DD296F"/>
    <w:rsid w:val="00DD50D8"/>
    <w:rsid w:val="00DD5681"/>
    <w:rsid w:val="00DD56C7"/>
    <w:rsid w:val="00DE4FD3"/>
    <w:rsid w:val="00DF1555"/>
    <w:rsid w:val="00DF30AC"/>
    <w:rsid w:val="00DF6379"/>
    <w:rsid w:val="00DF7F1D"/>
    <w:rsid w:val="00E04A3F"/>
    <w:rsid w:val="00E156F9"/>
    <w:rsid w:val="00E15DEF"/>
    <w:rsid w:val="00E4099E"/>
    <w:rsid w:val="00E411EB"/>
    <w:rsid w:val="00E44035"/>
    <w:rsid w:val="00E44EE3"/>
    <w:rsid w:val="00E51BAE"/>
    <w:rsid w:val="00E54861"/>
    <w:rsid w:val="00E57492"/>
    <w:rsid w:val="00E63281"/>
    <w:rsid w:val="00E64B27"/>
    <w:rsid w:val="00E72DFE"/>
    <w:rsid w:val="00E739D9"/>
    <w:rsid w:val="00E84479"/>
    <w:rsid w:val="00E847BE"/>
    <w:rsid w:val="00E937C4"/>
    <w:rsid w:val="00EA1512"/>
    <w:rsid w:val="00EA38F7"/>
    <w:rsid w:val="00EB0699"/>
    <w:rsid w:val="00EB36C7"/>
    <w:rsid w:val="00EC7FC1"/>
    <w:rsid w:val="00ED5D0C"/>
    <w:rsid w:val="00EE360D"/>
    <w:rsid w:val="00EF18DE"/>
    <w:rsid w:val="00EF2CAF"/>
    <w:rsid w:val="00F0060A"/>
    <w:rsid w:val="00F03234"/>
    <w:rsid w:val="00F06D8C"/>
    <w:rsid w:val="00F23098"/>
    <w:rsid w:val="00F34C50"/>
    <w:rsid w:val="00F364D8"/>
    <w:rsid w:val="00F50B81"/>
    <w:rsid w:val="00F52BA3"/>
    <w:rsid w:val="00F5554B"/>
    <w:rsid w:val="00F829BE"/>
    <w:rsid w:val="00F850D1"/>
    <w:rsid w:val="00F921FE"/>
    <w:rsid w:val="00F96FF6"/>
    <w:rsid w:val="00FA0269"/>
    <w:rsid w:val="00FA19FD"/>
    <w:rsid w:val="00FA571B"/>
    <w:rsid w:val="00FA59F1"/>
    <w:rsid w:val="00FA7B99"/>
    <w:rsid w:val="00FB7EA6"/>
    <w:rsid w:val="00FD031E"/>
    <w:rsid w:val="00FD0C4A"/>
    <w:rsid w:val="00FD0CBC"/>
    <w:rsid w:val="00FE629C"/>
    <w:rsid w:val="00FF04E3"/>
    <w:rsid w:val="00FF0FF0"/>
    <w:rsid w:val="00FF568A"/>
    <w:rsid w:val="00FF5B5B"/>
    <w:rsid w:val="00FF6D50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b2b2b2,#c00,#f3cf45,#0083be"/>
    </o:shapedefaults>
    <o:shapelayout v:ext="edit">
      <o:idmap v:ext="edit" data="1"/>
    </o:shapelayout>
  </w:shapeDefaults>
  <w:decimalSymbol w:val="."/>
  <w:listSeparator w:val=","/>
  <w15:docId w15:val="{3105E96F-BBA7-4B00-80E2-7B0FED0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3F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663399"/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MetaBold-Roman" w:hAnsi="MetaBold-Roman"/>
      <w:color w:val="FFCC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 w:cs="Arial"/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bCs/>
      <w:sz w:val="28"/>
      <w:szCs w:val="24"/>
    </w:rPr>
  </w:style>
  <w:style w:type="paragraph" w:styleId="Heading9">
    <w:name w:val="heading 9"/>
    <w:basedOn w:val="Normal"/>
    <w:next w:val="Normal"/>
    <w:qFormat/>
    <w:pPr>
      <w:keepNext/>
      <w:spacing w:line="264" w:lineRule="auto"/>
      <w:jc w:val="center"/>
      <w:outlineLvl w:val="8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Normal"/>
    <w:pPr>
      <w:widowControl w:val="0"/>
      <w:tabs>
        <w:tab w:val="left" w:pos="284"/>
      </w:tabs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bCs/>
      <w:sz w:val="28"/>
      <w:szCs w:val="24"/>
    </w:rPr>
  </w:style>
  <w:style w:type="paragraph" w:styleId="BodyText2">
    <w:name w:val="Body Text 2"/>
    <w:basedOn w:val="Normal"/>
    <w:rPr>
      <w:rFonts w:ascii="Book Antiqua" w:hAnsi="Book Antiqua"/>
      <w:b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Book Antiqua" w:hAnsi="Book Antiqua"/>
      <w:b/>
      <w:bC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880" w:hanging="2880"/>
    </w:pPr>
    <w:rPr>
      <w:rFonts w:ascii="Book Antiqua" w:hAnsi="Book Antiqua"/>
      <w:sz w:val="24"/>
      <w:szCs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77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832A1"/>
    <w:rPr>
      <w:color w:val="800080"/>
      <w:u w:val="single"/>
    </w:rPr>
  </w:style>
  <w:style w:type="character" w:customStyle="1" w:styleId="HeaderChar">
    <w:name w:val="Header Char"/>
    <w:link w:val="Header"/>
    <w:rsid w:val="00DD56C7"/>
    <w:rPr>
      <w:lang w:eastAsia="en-US"/>
    </w:rPr>
  </w:style>
  <w:style w:type="paragraph" w:styleId="ListParagraph">
    <w:name w:val="List Paragraph"/>
    <w:basedOn w:val="Normal"/>
    <w:uiPriority w:val="34"/>
    <w:qFormat/>
    <w:rsid w:val="007A6A3E"/>
    <w:pPr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0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61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Brokerage\Commissioning%20Toolkit\For%20initial%20or%20sole%20use%20by%20commissioners\2-Delivery%20stage\Docs%20to%20prepare%20for%20brokerage\Learner%20evaluation%20-%2012.04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6147-C79F-4802-9B48-88ADEC07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Learner evaluation - 12.04.17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Summary Sheet</vt:lpstr>
    </vt:vector>
  </TitlesOfParts>
  <Company>Essex County Council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Summary Sheet</dc:title>
  <dc:creator>ECC User</dc:creator>
  <cp:lastModifiedBy>P Langmead</cp:lastModifiedBy>
  <cp:revision>2</cp:revision>
  <cp:lastPrinted>2014-12-22T12:27:00Z</cp:lastPrinted>
  <dcterms:created xsi:type="dcterms:W3CDTF">2017-12-14T16:43:00Z</dcterms:created>
  <dcterms:modified xsi:type="dcterms:W3CDTF">2017-12-14T16:43:00Z</dcterms:modified>
</cp:coreProperties>
</file>